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07779" w14:textId="10A1202D" w:rsidR="00B23B97" w:rsidRPr="00C21E49" w:rsidRDefault="00E7204A">
      <w:pPr>
        <w:spacing w:before="34"/>
        <w:rPr>
          <w:rFonts w:ascii="Trebuchet MS" w:eastAsia="Arial" w:hAnsi="Trebuchet MS" w:cs="Arial"/>
          <w:sz w:val="24"/>
          <w:szCs w:val="24"/>
          <w:lang w:val="de-DE"/>
        </w:rPr>
      </w:pPr>
      <w:r w:rsidRPr="00C21E49">
        <w:rPr>
          <w:rFonts w:ascii="Trebuchet MS" w:eastAsia="Arial" w:hAnsi="Trebuchet MS" w:cs="Arial"/>
          <w:b/>
          <w:spacing w:val="1"/>
          <w:sz w:val="24"/>
          <w:szCs w:val="24"/>
          <w:lang w:val="de-DE"/>
        </w:rPr>
        <w:t>Pressemeldung</w:t>
      </w:r>
      <w:r w:rsidR="0053371B" w:rsidRPr="00C21E49">
        <w:rPr>
          <w:rFonts w:ascii="Trebuchet MS" w:eastAsia="Arial" w:hAnsi="Trebuchet MS" w:cs="Arial"/>
          <w:b/>
          <w:spacing w:val="-16"/>
          <w:sz w:val="24"/>
          <w:szCs w:val="24"/>
          <w:lang w:val="de-DE"/>
        </w:rPr>
        <w:t xml:space="preserve"> </w:t>
      </w:r>
      <w:r w:rsidR="0053371B" w:rsidRPr="00C21E49">
        <w:rPr>
          <w:rFonts w:ascii="Trebuchet MS" w:eastAsia="Arial" w:hAnsi="Trebuchet MS" w:cs="Arial"/>
          <w:b/>
          <w:sz w:val="24"/>
          <w:szCs w:val="24"/>
          <w:lang w:val="de-DE"/>
        </w:rPr>
        <w:t>N</w:t>
      </w:r>
      <w:r w:rsidR="0053371B" w:rsidRPr="00C21E49">
        <w:rPr>
          <w:rFonts w:ascii="Trebuchet MS" w:eastAsia="Arial" w:hAnsi="Trebuchet MS" w:cs="Arial"/>
          <w:b/>
          <w:spacing w:val="-1"/>
          <w:sz w:val="24"/>
          <w:szCs w:val="24"/>
          <w:lang w:val="de-DE"/>
        </w:rPr>
        <w:t>r</w:t>
      </w:r>
      <w:r w:rsidR="0053371B" w:rsidRPr="00C21E49">
        <w:rPr>
          <w:rFonts w:ascii="Trebuchet MS" w:eastAsia="Arial" w:hAnsi="Trebuchet MS" w:cs="Arial"/>
          <w:b/>
          <w:sz w:val="24"/>
          <w:szCs w:val="24"/>
          <w:lang w:val="de-DE"/>
        </w:rPr>
        <w:t>.</w:t>
      </w:r>
      <w:r w:rsidR="003733C9" w:rsidRPr="00C21E49">
        <w:rPr>
          <w:rFonts w:ascii="Trebuchet MS" w:eastAsia="Arial" w:hAnsi="Trebuchet MS" w:cs="Arial"/>
          <w:b/>
          <w:spacing w:val="1"/>
          <w:sz w:val="24"/>
          <w:szCs w:val="24"/>
          <w:lang w:val="de-DE"/>
        </w:rPr>
        <w:t xml:space="preserve"> </w:t>
      </w:r>
      <w:r w:rsidR="000B3239" w:rsidRPr="00C21E49">
        <w:rPr>
          <w:rFonts w:ascii="Trebuchet MS" w:eastAsia="Arial" w:hAnsi="Trebuchet MS" w:cs="Arial"/>
          <w:b/>
          <w:spacing w:val="1"/>
          <w:sz w:val="24"/>
          <w:szCs w:val="24"/>
          <w:lang w:val="de-DE"/>
        </w:rPr>
        <w:t>0</w:t>
      </w:r>
      <w:r w:rsidR="000D01BC">
        <w:rPr>
          <w:rFonts w:ascii="Trebuchet MS" w:eastAsia="Arial" w:hAnsi="Trebuchet MS" w:cs="Arial"/>
          <w:b/>
          <w:spacing w:val="1"/>
          <w:sz w:val="24"/>
          <w:szCs w:val="24"/>
          <w:lang w:val="de-DE"/>
        </w:rPr>
        <w:t>5</w:t>
      </w:r>
      <w:r w:rsidR="001F4EA9">
        <w:rPr>
          <w:rFonts w:ascii="Trebuchet MS" w:eastAsia="Arial" w:hAnsi="Trebuchet MS" w:cs="Arial"/>
          <w:b/>
          <w:spacing w:val="1"/>
          <w:sz w:val="24"/>
          <w:szCs w:val="24"/>
          <w:lang w:val="de-DE"/>
        </w:rPr>
        <w:t xml:space="preserve"> / 20</w:t>
      </w:r>
      <w:r w:rsidR="00737D1E">
        <w:rPr>
          <w:rFonts w:ascii="Trebuchet MS" w:eastAsia="Arial" w:hAnsi="Trebuchet MS" w:cs="Arial"/>
          <w:b/>
          <w:spacing w:val="1"/>
          <w:sz w:val="24"/>
          <w:szCs w:val="24"/>
          <w:lang w:val="de-DE"/>
        </w:rPr>
        <w:t>2</w:t>
      </w:r>
      <w:r w:rsidR="00BB71B0">
        <w:rPr>
          <w:rFonts w:ascii="Trebuchet MS" w:eastAsia="Arial" w:hAnsi="Trebuchet MS" w:cs="Arial"/>
          <w:b/>
          <w:spacing w:val="1"/>
          <w:sz w:val="24"/>
          <w:szCs w:val="24"/>
          <w:lang w:val="de-DE"/>
        </w:rPr>
        <w:t>3</w:t>
      </w:r>
    </w:p>
    <w:p w14:paraId="6A644841" w14:textId="77777777" w:rsidR="00B23B97" w:rsidRPr="00C21E49" w:rsidRDefault="00B23B97">
      <w:pPr>
        <w:spacing w:before="6" w:line="100" w:lineRule="exact"/>
        <w:rPr>
          <w:rFonts w:ascii="Trebuchet MS" w:hAnsi="Trebuchet MS" w:cs="Arial"/>
          <w:sz w:val="24"/>
          <w:szCs w:val="24"/>
          <w:lang w:val="de-DE"/>
        </w:rPr>
      </w:pPr>
    </w:p>
    <w:p w14:paraId="2434C3A6" w14:textId="35C03A6B" w:rsidR="00B23B97" w:rsidRPr="00C21E49" w:rsidRDefault="00581849">
      <w:pPr>
        <w:spacing w:line="220" w:lineRule="exact"/>
        <w:rPr>
          <w:rFonts w:ascii="Trebuchet MS" w:eastAsia="Arial" w:hAnsi="Trebuchet MS" w:cs="Arial"/>
          <w:lang w:val="de-DE"/>
        </w:rPr>
      </w:pPr>
      <w:r w:rsidRPr="00C21E49">
        <w:rPr>
          <w:rFonts w:ascii="Trebuchet MS" w:eastAsia="Arial" w:hAnsi="Trebuchet MS" w:cs="Arial"/>
          <w:b/>
          <w:position w:val="-1"/>
          <w:lang w:val="de-DE"/>
        </w:rPr>
        <w:t>K</w:t>
      </w:r>
      <w:r w:rsidR="0053371B" w:rsidRPr="00C21E49">
        <w:rPr>
          <w:rFonts w:ascii="Trebuchet MS" w:eastAsia="Arial" w:hAnsi="Trebuchet MS" w:cs="Arial"/>
          <w:b/>
          <w:position w:val="-1"/>
          <w:lang w:val="de-DE"/>
        </w:rPr>
        <w:t>W</w:t>
      </w:r>
      <w:r w:rsidR="00245487">
        <w:rPr>
          <w:rFonts w:ascii="Trebuchet MS" w:eastAsia="Arial" w:hAnsi="Trebuchet MS" w:cs="Arial"/>
          <w:b/>
          <w:position w:val="-1"/>
          <w:lang w:val="de-DE"/>
        </w:rPr>
        <w:t>2</w:t>
      </w:r>
      <w:r w:rsidR="005A5AD3">
        <w:rPr>
          <w:rFonts w:ascii="Trebuchet MS" w:eastAsia="Arial" w:hAnsi="Trebuchet MS" w:cs="Arial"/>
          <w:b/>
          <w:position w:val="-1"/>
          <w:lang w:val="de-DE"/>
        </w:rPr>
        <w:t>9</w:t>
      </w:r>
      <w:r w:rsidR="0053371B" w:rsidRPr="00C21E49">
        <w:rPr>
          <w:rFonts w:ascii="Trebuchet MS" w:eastAsia="Arial" w:hAnsi="Trebuchet MS" w:cs="Arial"/>
          <w:b/>
          <w:position w:val="-1"/>
          <w:lang w:val="de-DE"/>
        </w:rPr>
        <w:t>/</w:t>
      </w:r>
      <w:r w:rsidR="0053371B" w:rsidRPr="00C21E49">
        <w:rPr>
          <w:rFonts w:ascii="Trebuchet MS" w:eastAsia="Arial" w:hAnsi="Trebuchet MS" w:cs="Arial"/>
          <w:b/>
          <w:spacing w:val="2"/>
          <w:position w:val="-1"/>
          <w:lang w:val="de-DE"/>
        </w:rPr>
        <w:t>2</w:t>
      </w:r>
      <w:r w:rsidR="0053371B" w:rsidRPr="00C21E49">
        <w:rPr>
          <w:rFonts w:ascii="Trebuchet MS" w:eastAsia="Arial" w:hAnsi="Trebuchet MS" w:cs="Arial"/>
          <w:b/>
          <w:position w:val="-1"/>
          <w:lang w:val="de-DE"/>
        </w:rPr>
        <w:t>0</w:t>
      </w:r>
      <w:r w:rsidR="00737D1E">
        <w:rPr>
          <w:rFonts w:ascii="Trebuchet MS" w:eastAsia="Arial" w:hAnsi="Trebuchet MS" w:cs="Arial"/>
          <w:b/>
          <w:position w:val="-1"/>
          <w:lang w:val="de-DE"/>
        </w:rPr>
        <w:t>2</w:t>
      </w:r>
      <w:r w:rsidR="00BB71B0">
        <w:rPr>
          <w:rFonts w:ascii="Trebuchet MS" w:eastAsia="Arial" w:hAnsi="Trebuchet MS" w:cs="Arial"/>
          <w:b/>
          <w:position w:val="-1"/>
          <w:lang w:val="de-DE"/>
        </w:rPr>
        <w:t>3</w:t>
      </w:r>
    </w:p>
    <w:p w14:paraId="77696A7C" w14:textId="77777777" w:rsidR="00245487" w:rsidRDefault="00245487" w:rsidP="00581849">
      <w:pPr>
        <w:spacing w:before="25"/>
        <w:ind w:right="248"/>
        <w:jc w:val="center"/>
        <w:rPr>
          <w:lang w:val="de-DE"/>
        </w:rPr>
      </w:pPr>
    </w:p>
    <w:p w14:paraId="17428F93" w14:textId="3AD26EFD" w:rsidR="00B034D0" w:rsidRPr="00C21E49" w:rsidRDefault="007704EE" w:rsidP="00581849">
      <w:pPr>
        <w:spacing w:before="25"/>
        <w:ind w:right="248"/>
        <w:jc w:val="center"/>
        <w:rPr>
          <w:rFonts w:ascii="Trebuchet MS" w:eastAsia="Arial" w:hAnsi="Trebuchet MS" w:cs="Arial"/>
          <w:b/>
          <w:spacing w:val="3"/>
          <w:sz w:val="28"/>
          <w:szCs w:val="28"/>
          <w:lang w:val="de-DE"/>
        </w:rPr>
      </w:pPr>
      <w:r>
        <w:rPr>
          <w:noProof/>
        </w:rPr>
        <w:drawing>
          <wp:inline distT="0" distB="0" distL="0" distR="0" wp14:anchorId="60FAEC1B" wp14:editId="21CA2EDE">
            <wp:extent cx="1637434" cy="1162050"/>
            <wp:effectExtent l="0" t="0" r="1270" b="0"/>
            <wp:docPr id="1781589234" name="Grafik 1" descr="Ein Bild, das Autoteile, Kreis, Tei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589234" name="Grafik 1" descr="Ein Bild, das Autoteile, Kreis, Teil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7904" cy="1169480"/>
                    </a:xfrm>
                    <a:prstGeom prst="rect">
                      <a:avLst/>
                    </a:prstGeom>
                    <a:noFill/>
                    <a:ln>
                      <a:noFill/>
                    </a:ln>
                  </pic:spPr>
                </pic:pic>
              </a:graphicData>
            </a:graphic>
          </wp:inline>
        </w:drawing>
      </w:r>
      <w:r w:rsidR="00F31467" w:rsidRPr="0055044F">
        <w:rPr>
          <w:lang w:val="de-DE"/>
        </w:rPr>
        <w:t xml:space="preserve"> </w:t>
      </w:r>
      <w:r w:rsidR="00F31467" w:rsidRPr="0055044F">
        <w:rPr>
          <w:noProof/>
          <w:lang w:val="de-DE"/>
        </w:rPr>
        <w:t xml:space="preserve">   </w:t>
      </w:r>
    </w:p>
    <w:p w14:paraId="087FA611" w14:textId="77777777" w:rsidR="00245487" w:rsidRDefault="00245487" w:rsidP="00287ECB">
      <w:pPr>
        <w:spacing w:before="8" w:line="220" w:lineRule="exact"/>
        <w:ind w:right="248"/>
        <w:rPr>
          <w:rFonts w:ascii="Trebuchet MS" w:hAnsi="Trebuchet MS"/>
          <w:b/>
          <w:sz w:val="30"/>
          <w:lang w:val="de-DE"/>
        </w:rPr>
      </w:pPr>
    </w:p>
    <w:p w14:paraId="4A5BC4F8" w14:textId="1A6EFFE8" w:rsidR="00287ECB" w:rsidRPr="00C546D5" w:rsidRDefault="000D01BC" w:rsidP="00C546D5">
      <w:pPr>
        <w:spacing w:before="25"/>
        <w:ind w:right="248"/>
        <w:rPr>
          <w:rFonts w:ascii="Trebuchet MS" w:hAnsi="Trebuchet MS"/>
          <w:b/>
          <w:sz w:val="30"/>
          <w:lang w:val="de-DE"/>
        </w:rPr>
      </w:pPr>
      <w:r w:rsidRPr="000D01BC">
        <w:rPr>
          <w:rFonts w:ascii="Trebuchet MS" w:hAnsi="Trebuchet MS"/>
          <w:b/>
          <w:sz w:val="30"/>
          <w:lang w:val="de-DE"/>
        </w:rPr>
        <w:t>PR05-2023 Reell Precision Reibscharnier mit Hohlwelle</w:t>
      </w:r>
    </w:p>
    <w:p w14:paraId="3DA0498B" w14:textId="77777777" w:rsidR="00287ECB" w:rsidRPr="00C546D5" w:rsidRDefault="00287ECB" w:rsidP="00C546D5">
      <w:pPr>
        <w:spacing w:before="25"/>
        <w:ind w:right="248"/>
        <w:rPr>
          <w:rFonts w:ascii="Trebuchet MS" w:hAnsi="Trebuchet MS"/>
          <w:b/>
          <w:sz w:val="30"/>
          <w:lang w:val="de-DE"/>
        </w:rPr>
      </w:pPr>
    </w:p>
    <w:p w14:paraId="27C61E1F" w14:textId="54C79091" w:rsidR="006C1E6E" w:rsidRPr="006C1E6E" w:rsidRDefault="00287ECB" w:rsidP="008471CA">
      <w:pPr>
        <w:pStyle w:val="StandardWeb"/>
        <w:shd w:val="clear" w:color="auto" w:fill="FFFFFF"/>
        <w:spacing w:before="0" w:beforeAutospacing="0" w:after="0" w:afterAutospacing="0"/>
        <w:rPr>
          <w:rFonts w:ascii="Trebuchet MS" w:eastAsia="Arial" w:hAnsi="Trebuchet MS" w:cs="Arial"/>
          <w:spacing w:val="1"/>
          <w:lang w:eastAsia="en-US"/>
        </w:rPr>
      </w:pPr>
      <w:r w:rsidRPr="00F5153A">
        <w:rPr>
          <w:rFonts w:ascii="Trebuchet MS" w:eastAsia="Arial" w:hAnsi="Trebuchet MS" w:cs="Arial"/>
          <w:b/>
          <w:spacing w:val="2"/>
        </w:rPr>
        <w:t>Adelsdorf</w:t>
      </w:r>
      <w:r w:rsidRPr="00F5153A">
        <w:rPr>
          <w:rFonts w:ascii="Trebuchet MS" w:eastAsia="Arial" w:hAnsi="Trebuchet MS" w:cs="Arial"/>
          <w:b/>
        </w:rPr>
        <w:t>,</w:t>
      </w:r>
      <w:r w:rsidRPr="00F5153A">
        <w:rPr>
          <w:rFonts w:ascii="Trebuchet MS" w:eastAsia="Arial" w:hAnsi="Trebuchet MS" w:cs="Arial"/>
          <w:b/>
          <w:spacing w:val="-8"/>
        </w:rPr>
        <w:t xml:space="preserve"> </w:t>
      </w:r>
      <w:r w:rsidR="00245487" w:rsidRPr="00F5153A">
        <w:rPr>
          <w:rFonts w:ascii="Trebuchet MS" w:eastAsia="Arial" w:hAnsi="Trebuchet MS" w:cs="Arial"/>
          <w:b/>
        </w:rPr>
        <w:t>Juli</w:t>
      </w:r>
      <w:r w:rsidRPr="00F5153A">
        <w:rPr>
          <w:rFonts w:ascii="Trebuchet MS" w:eastAsia="Arial" w:hAnsi="Trebuchet MS" w:cs="Arial"/>
          <w:b/>
        </w:rPr>
        <w:t xml:space="preserve"> </w:t>
      </w:r>
      <w:r w:rsidRPr="00F5153A">
        <w:rPr>
          <w:rFonts w:ascii="Trebuchet MS" w:eastAsia="Arial" w:hAnsi="Trebuchet MS" w:cs="Arial"/>
          <w:b/>
          <w:spacing w:val="2"/>
        </w:rPr>
        <w:t>2</w:t>
      </w:r>
      <w:r w:rsidRPr="00F5153A">
        <w:rPr>
          <w:rFonts w:ascii="Trebuchet MS" w:eastAsia="Arial" w:hAnsi="Trebuchet MS" w:cs="Arial"/>
          <w:b/>
        </w:rPr>
        <w:t>02</w:t>
      </w:r>
      <w:r w:rsidR="00AC3F16" w:rsidRPr="00F5153A">
        <w:rPr>
          <w:rFonts w:ascii="Trebuchet MS" w:eastAsia="Arial" w:hAnsi="Trebuchet MS" w:cs="Arial"/>
          <w:b/>
        </w:rPr>
        <w:t>3</w:t>
      </w:r>
      <w:r w:rsidRPr="00F5153A">
        <w:rPr>
          <w:rFonts w:ascii="Trebuchet MS" w:eastAsia="Arial" w:hAnsi="Trebuchet MS" w:cs="Arial"/>
          <w:b/>
          <w:spacing w:val="-3"/>
        </w:rPr>
        <w:t xml:space="preserve"> </w:t>
      </w:r>
      <w:r w:rsidRPr="00F5153A">
        <w:rPr>
          <w:rFonts w:ascii="Trebuchet MS" w:eastAsia="Arial" w:hAnsi="Trebuchet MS" w:cs="Arial"/>
        </w:rPr>
        <w:t>–</w:t>
      </w:r>
      <w:r w:rsidR="00AC3F16" w:rsidRPr="00F5153A">
        <w:rPr>
          <w:rFonts w:ascii="Trebuchet MS" w:eastAsia="Arial" w:hAnsi="Trebuchet MS" w:cs="Arial"/>
        </w:rPr>
        <w:t xml:space="preserve"> </w:t>
      </w:r>
      <w:r w:rsidR="006C1E6E" w:rsidRPr="006C1E6E">
        <w:rPr>
          <w:rFonts w:ascii="Trebuchet MS" w:eastAsia="Arial" w:hAnsi="Trebuchet MS" w:cs="Arial"/>
          <w:spacing w:val="1"/>
          <w:lang w:eastAsia="en-US"/>
        </w:rPr>
        <w:t>Reell Precision Manufacturing</w:t>
      </w:r>
      <w:r w:rsidR="00525D7D">
        <w:rPr>
          <w:rFonts w:ascii="Trebuchet MS" w:eastAsia="Arial" w:hAnsi="Trebuchet MS" w:cs="Arial"/>
          <w:spacing w:val="1"/>
          <w:lang w:eastAsia="en-US"/>
        </w:rPr>
        <w:t xml:space="preserve"> ist</w:t>
      </w:r>
      <w:r w:rsidR="006C1E6E" w:rsidRPr="006C1E6E">
        <w:rPr>
          <w:rFonts w:ascii="Trebuchet MS" w:eastAsia="Arial" w:hAnsi="Trebuchet MS" w:cs="Arial"/>
          <w:spacing w:val="1"/>
          <w:lang w:eastAsia="en-US"/>
        </w:rPr>
        <w:t xml:space="preserve"> ein weltweit führender Anbieter von innovativen Position</w:t>
      </w:r>
      <w:r w:rsidR="00525D7D">
        <w:rPr>
          <w:rFonts w:ascii="Trebuchet MS" w:eastAsia="Arial" w:hAnsi="Trebuchet MS" w:cs="Arial"/>
          <w:spacing w:val="1"/>
          <w:lang w:eastAsia="en-US"/>
        </w:rPr>
        <w:t>ierlösungen</w:t>
      </w:r>
      <w:r w:rsidR="00E103F4">
        <w:rPr>
          <w:rFonts w:ascii="Trebuchet MS" w:eastAsia="Arial" w:hAnsi="Trebuchet MS" w:cs="Arial"/>
          <w:spacing w:val="1"/>
          <w:lang w:eastAsia="en-US"/>
        </w:rPr>
        <w:t>, die</w:t>
      </w:r>
      <w:r w:rsidR="00525D7D">
        <w:rPr>
          <w:rFonts w:ascii="Trebuchet MS" w:eastAsia="Arial" w:hAnsi="Trebuchet MS" w:cs="Arial"/>
          <w:spacing w:val="1"/>
          <w:lang w:eastAsia="en-US"/>
        </w:rPr>
        <w:t xml:space="preserve"> mit</w:t>
      </w:r>
      <w:r w:rsidR="00E103F4">
        <w:rPr>
          <w:rFonts w:ascii="Trebuchet MS" w:eastAsia="Arial" w:hAnsi="Trebuchet MS" w:cs="Arial"/>
          <w:spacing w:val="1"/>
          <w:lang w:eastAsia="en-US"/>
        </w:rPr>
        <w:t>tels</w:t>
      </w:r>
      <w:r w:rsidR="00525D7D">
        <w:rPr>
          <w:rFonts w:ascii="Trebuchet MS" w:eastAsia="Arial" w:hAnsi="Trebuchet MS" w:cs="Arial"/>
          <w:spacing w:val="1"/>
          <w:lang w:eastAsia="en-US"/>
        </w:rPr>
        <w:t xml:space="preserve"> Reibung</w:t>
      </w:r>
      <w:r w:rsidR="006C1E6E" w:rsidRPr="006C1E6E">
        <w:rPr>
          <w:rFonts w:ascii="Trebuchet MS" w:eastAsia="Arial" w:hAnsi="Trebuchet MS" w:cs="Arial"/>
          <w:spacing w:val="1"/>
          <w:lang w:eastAsia="en-US"/>
        </w:rPr>
        <w:t xml:space="preserve"> </w:t>
      </w:r>
      <w:r w:rsidR="00E053EF">
        <w:rPr>
          <w:rFonts w:ascii="Trebuchet MS" w:eastAsia="Arial" w:hAnsi="Trebuchet MS" w:cs="Arial"/>
          <w:spacing w:val="1"/>
          <w:lang w:eastAsia="en-US"/>
        </w:rPr>
        <w:t xml:space="preserve">einen Gegenstand in der gewünschten Position halten. </w:t>
      </w:r>
      <w:r w:rsidR="00555DE7">
        <w:rPr>
          <w:rFonts w:ascii="Trebuchet MS" w:eastAsia="Arial" w:hAnsi="Trebuchet MS" w:cs="Arial"/>
          <w:spacing w:val="1"/>
          <w:lang w:eastAsia="en-US"/>
        </w:rPr>
        <w:t xml:space="preserve">Die Reibscharniere von </w:t>
      </w:r>
      <w:r w:rsidR="00555DE7" w:rsidRPr="006C1E6E">
        <w:rPr>
          <w:rFonts w:ascii="Trebuchet MS" w:eastAsia="Arial" w:hAnsi="Trebuchet MS" w:cs="Arial"/>
          <w:spacing w:val="1"/>
          <w:lang w:eastAsia="en-US"/>
        </w:rPr>
        <w:t>Reell Precision</w:t>
      </w:r>
      <w:r w:rsidR="008E05C6">
        <w:rPr>
          <w:rFonts w:ascii="Trebuchet MS" w:eastAsia="Arial" w:hAnsi="Trebuchet MS" w:cs="Arial"/>
          <w:spacing w:val="1"/>
          <w:lang w:eastAsia="en-US"/>
        </w:rPr>
        <w:t xml:space="preserve"> zeichnen sich durch Kompaktheit, Langlebigkeit und gute Haptik aus</w:t>
      </w:r>
      <w:r w:rsidR="00595E82">
        <w:rPr>
          <w:rFonts w:ascii="Trebuchet MS" w:eastAsia="Arial" w:hAnsi="Trebuchet MS" w:cs="Arial"/>
          <w:spacing w:val="1"/>
          <w:lang w:eastAsia="en-US"/>
        </w:rPr>
        <w:t>. Actronic-Solutions als deutscher Vertriebspartner</w:t>
      </w:r>
      <w:r w:rsidR="006C1E6E" w:rsidRPr="006C1E6E">
        <w:rPr>
          <w:rFonts w:ascii="Trebuchet MS" w:eastAsia="Arial" w:hAnsi="Trebuchet MS" w:cs="Arial"/>
          <w:spacing w:val="1"/>
          <w:lang w:eastAsia="en-US"/>
        </w:rPr>
        <w:t xml:space="preserve"> freut sich, die neueste Ergänzung </w:t>
      </w:r>
      <w:r w:rsidR="00595E82">
        <w:rPr>
          <w:rFonts w:ascii="Trebuchet MS" w:eastAsia="Arial" w:hAnsi="Trebuchet MS" w:cs="Arial"/>
          <w:spacing w:val="1"/>
          <w:lang w:eastAsia="en-US"/>
        </w:rPr>
        <w:t>der</w:t>
      </w:r>
      <w:r w:rsidR="006C1E6E" w:rsidRPr="006C1E6E">
        <w:rPr>
          <w:rFonts w:ascii="Trebuchet MS" w:eastAsia="Arial" w:hAnsi="Trebuchet MS" w:cs="Arial"/>
          <w:spacing w:val="1"/>
          <w:lang w:eastAsia="en-US"/>
        </w:rPr>
        <w:t xml:space="preserve"> Produktlinie </w:t>
      </w:r>
      <w:r w:rsidR="00595E82">
        <w:rPr>
          <w:rFonts w:ascii="Trebuchet MS" w:eastAsia="Arial" w:hAnsi="Trebuchet MS" w:cs="Arial"/>
          <w:spacing w:val="1"/>
          <w:lang w:eastAsia="en-US"/>
        </w:rPr>
        <w:t xml:space="preserve">von Reell-Precision </w:t>
      </w:r>
      <w:r w:rsidR="006C1E6E" w:rsidRPr="006C1E6E">
        <w:rPr>
          <w:rFonts w:ascii="Trebuchet MS" w:eastAsia="Arial" w:hAnsi="Trebuchet MS" w:cs="Arial"/>
          <w:spacing w:val="1"/>
          <w:lang w:eastAsia="en-US"/>
        </w:rPr>
        <w:t>vorzustellen: das HTH60-Hohlwellenreibungsscharnier.</w:t>
      </w:r>
    </w:p>
    <w:p w14:paraId="767E4BEC" w14:textId="77777777" w:rsidR="006C1E6E" w:rsidRPr="006C1E6E" w:rsidRDefault="006C1E6E" w:rsidP="008471CA">
      <w:pPr>
        <w:pStyle w:val="StandardWeb"/>
        <w:shd w:val="clear" w:color="auto" w:fill="FFFFFF"/>
        <w:spacing w:before="0" w:beforeAutospacing="0" w:after="0" w:afterAutospacing="0"/>
        <w:rPr>
          <w:rFonts w:ascii="Trebuchet MS" w:eastAsia="Arial" w:hAnsi="Trebuchet MS" w:cs="Arial"/>
          <w:spacing w:val="1"/>
          <w:lang w:eastAsia="en-US"/>
        </w:rPr>
      </w:pPr>
    </w:p>
    <w:p w14:paraId="66339392" w14:textId="23D9C21C" w:rsidR="006C1E6E" w:rsidRPr="006C1E6E" w:rsidRDefault="006C1E6E" w:rsidP="008471CA">
      <w:pPr>
        <w:pStyle w:val="StandardWeb"/>
        <w:shd w:val="clear" w:color="auto" w:fill="FFFFFF"/>
        <w:spacing w:before="0" w:beforeAutospacing="0" w:after="0" w:afterAutospacing="0"/>
        <w:rPr>
          <w:rFonts w:ascii="Trebuchet MS" w:eastAsia="Arial" w:hAnsi="Trebuchet MS" w:cs="Arial"/>
          <w:spacing w:val="1"/>
          <w:lang w:eastAsia="en-US"/>
        </w:rPr>
      </w:pPr>
      <w:r w:rsidRPr="006C1E6E">
        <w:rPr>
          <w:rFonts w:ascii="Trebuchet MS" w:eastAsia="Arial" w:hAnsi="Trebuchet MS" w:cs="Arial"/>
          <w:spacing w:val="1"/>
          <w:lang w:eastAsia="en-US"/>
        </w:rPr>
        <w:t>Das Reell HTH60-Hohlwellen-Reibscharnier bietet Konstrukteuren eine einfach zu montierende Drehmomentnabe</w:t>
      </w:r>
      <w:r w:rsidR="00E86FF9">
        <w:rPr>
          <w:rFonts w:ascii="Trebuchet MS" w:eastAsia="Arial" w:hAnsi="Trebuchet MS" w:cs="Arial"/>
          <w:spacing w:val="1"/>
          <w:lang w:eastAsia="en-US"/>
        </w:rPr>
        <w:t xml:space="preserve"> mit einer Innenbohrun</w:t>
      </w:r>
      <w:r w:rsidRPr="006C1E6E">
        <w:rPr>
          <w:rFonts w:ascii="Trebuchet MS" w:eastAsia="Arial" w:hAnsi="Trebuchet MS" w:cs="Arial"/>
          <w:spacing w:val="1"/>
          <w:lang w:eastAsia="en-US"/>
        </w:rPr>
        <w:t xml:space="preserve">, die eine </w:t>
      </w:r>
      <w:r w:rsidR="003158B0">
        <w:rPr>
          <w:rFonts w:ascii="Trebuchet MS" w:eastAsia="Arial" w:hAnsi="Trebuchet MS" w:cs="Arial"/>
          <w:spacing w:val="1"/>
          <w:lang w:eastAsia="en-US"/>
        </w:rPr>
        <w:t>Leitungs</w:t>
      </w:r>
      <w:r w:rsidRPr="006C1E6E">
        <w:rPr>
          <w:rFonts w:ascii="Trebuchet MS" w:eastAsia="Arial" w:hAnsi="Trebuchet MS" w:cs="Arial"/>
          <w:spacing w:val="1"/>
          <w:lang w:eastAsia="en-US"/>
        </w:rPr>
        <w:t xml:space="preserve">durchführung zu elektronischen Geräten und Monitoren ermöglicht.  Das HTH60 ist um 360° drehbar und lässt sich von einer Seite aus an jeder Oberfläche befestigen.  Der </w:t>
      </w:r>
      <w:r w:rsidR="003158B0">
        <w:rPr>
          <w:rFonts w:ascii="Trebuchet MS" w:eastAsia="Arial" w:hAnsi="Trebuchet MS" w:cs="Arial"/>
          <w:spacing w:val="1"/>
          <w:lang w:eastAsia="en-US"/>
        </w:rPr>
        <w:t xml:space="preserve">große </w:t>
      </w:r>
      <w:r w:rsidRPr="006C1E6E">
        <w:rPr>
          <w:rFonts w:ascii="Trebuchet MS" w:eastAsia="Arial" w:hAnsi="Trebuchet MS" w:cs="Arial"/>
          <w:spacing w:val="1"/>
          <w:lang w:eastAsia="en-US"/>
        </w:rPr>
        <w:t>Innendurchmesser von 18 mm ermöglicht die Durchleitung von Kabeln, Schläuchen und Steckern zu Monitoren und anderen elektrischen Geräten innerhalb der Rotationsachse, so dass Kabel nicht sichtbar</w:t>
      </w:r>
      <w:r w:rsidR="005B1221">
        <w:rPr>
          <w:rFonts w:ascii="Trebuchet MS" w:eastAsia="Arial" w:hAnsi="Trebuchet MS" w:cs="Arial"/>
          <w:spacing w:val="1"/>
          <w:lang w:eastAsia="en-US"/>
        </w:rPr>
        <w:t xml:space="preserve"> und geschützt</w:t>
      </w:r>
      <w:r w:rsidRPr="006C1E6E">
        <w:rPr>
          <w:rFonts w:ascii="Trebuchet MS" w:eastAsia="Arial" w:hAnsi="Trebuchet MS" w:cs="Arial"/>
          <w:spacing w:val="1"/>
          <w:lang w:eastAsia="en-US"/>
        </w:rPr>
        <w:t xml:space="preserve"> sind und die gesamte Montage vereinfacht wird.</w:t>
      </w:r>
    </w:p>
    <w:p w14:paraId="63B1252C" w14:textId="77777777" w:rsidR="006C1E6E" w:rsidRPr="006C1E6E" w:rsidRDefault="006C1E6E" w:rsidP="008471CA">
      <w:pPr>
        <w:pStyle w:val="StandardWeb"/>
        <w:shd w:val="clear" w:color="auto" w:fill="FFFFFF"/>
        <w:spacing w:before="0" w:beforeAutospacing="0" w:after="0" w:afterAutospacing="0"/>
        <w:rPr>
          <w:rFonts w:ascii="Trebuchet MS" w:eastAsia="Arial" w:hAnsi="Trebuchet MS" w:cs="Arial"/>
          <w:spacing w:val="1"/>
          <w:lang w:eastAsia="en-US"/>
        </w:rPr>
      </w:pPr>
    </w:p>
    <w:p w14:paraId="51CF71FB" w14:textId="07E736B9" w:rsidR="005F1CBC" w:rsidRDefault="006C1E6E" w:rsidP="008471CA">
      <w:pPr>
        <w:pStyle w:val="StandardWeb"/>
        <w:shd w:val="clear" w:color="auto" w:fill="FFFFFF"/>
        <w:spacing w:before="0" w:beforeAutospacing="0" w:after="0" w:afterAutospacing="0"/>
        <w:rPr>
          <w:rFonts w:ascii="Trebuchet MS" w:eastAsia="Arial" w:hAnsi="Trebuchet MS" w:cs="Arial"/>
          <w:spacing w:val="1"/>
          <w:lang w:eastAsia="en-US"/>
        </w:rPr>
      </w:pPr>
      <w:r w:rsidRPr="006C1E6E">
        <w:rPr>
          <w:rFonts w:ascii="Trebuchet MS" w:eastAsia="Arial" w:hAnsi="Trebuchet MS" w:cs="Arial"/>
          <w:spacing w:val="1"/>
          <w:lang w:eastAsia="en-US"/>
        </w:rPr>
        <w:t>Jim Brown, Global Product Line Manager, hat bereits im Vorfeld der Markteinführung großes Interesse an der neuen HTH60-Plattform festgestellt. "Durch die Möglichkeit, Kabel intern zu verlegen, sehen Konstrukteure, wie dieses Produkt sauberere Designs bei Gelenkarmen, Drehgelenken und Monitorhalterungen ermöglicht. In Kombination mit einfachen Montageanweisungen und einer sicheren Positionierung bietet d</w:t>
      </w:r>
      <w:r w:rsidR="006445E4">
        <w:rPr>
          <w:rFonts w:ascii="Trebuchet MS" w:eastAsia="Arial" w:hAnsi="Trebuchet MS" w:cs="Arial"/>
          <w:spacing w:val="1"/>
          <w:lang w:eastAsia="en-US"/>
        </w:rPr>
        <w:t>as</w:t>
      </w:r>
      <w:r w:rsidRPr="006C1E6E">
        <w:rPr>
          <w:rFonts w:ascii="Trebuchet MS" w:eastAsia="Arial" w:hAnsi="Trebuchet MS" w:cs="Arial"/>
          <w:spacing w:val="1"/>
          <w:lang w:eastAsia="en-US"/>
        </w:rPr>
        <w:t xml:space="preserve"> HTH60 eine neue, sofort einsetzbare Lösung, die die Produktentwicklung beschleunigt und die Gesamtleistung des Produkts verbessert.</w:t>
      </w:r>
      <w:r w:rsidR="00435134">
        <w:rPr>
          <w:rFonts w:ascii="Trebuchet MS" w:eastAsia="Arial" w:hAnsi="Trebuchet MS" w:cs="Arial"/>
          <w:spacing w:val="1"/>
          <w:lang w:eastAsia="en-US"/>
        </w:rPr>
        <w:t>“</w:t>
      </w:r>
    </w:p>
    <w:p w14:paraId="5D54BBA6" w14:textId="77777777" w:rsidR="00560F32" w:rsidRDefault="00560F32" w:rsidP="008471CA">
      <w:pPr>
        <w:pStyle w:val="StandardWeb"/>
        <w:shd w:val="clear" w:color="auto" w:fill="FFFFFF"/>
        <w:spacing w:before="0" w:beforeAutospacing="0" w:after="0" w:afterAutospacing="0"/>
        <w:rPr>
          <w:rFonts w:ascii="Trebuchet MS" w:eastAsia="Arial" w:hAnsi="Trebuchet MS" w:cs="Arial"/>
          <w:spacing w:val="1"/>
          <w:lang w:eastAsia="en-US"/>
        </w:rPr>
      </w:pPr>
    </w:p>
    <w:p w14:paraId="6F7F5981" w14:textId="4B2AD303" w:rsidR="00560F32" w:rsidRDefault="00560F32" w:rsidP="008471CA">
      <w:pPr>
        <w:pStyle w:val="StandardWeb"/>
        <w:shd w:val="clear" w:color="auto" w:fill="FFFFFF"/>
        <w:spacing w:before="0" w:beforeAutospacing="0" w:after="0" w:afterAutospacing="0"/>
        <w:rPr>
          <w:rFonts w:ascii="Trebuchet MS" w:eastAsia="Arial" w:hAnsi="Trebuchet MS" w:cs="Arial"/>
          <w:spacing w:val="1"/>
          <w:lang w:eastAsia="en-US"/>
        </w:rPr>
      </w:pPr>
      <w:r>
        <w:rPr>
          <w:rFonts w:ascii="Trebuchet MS" w:eastAsia="Arial" w:hAnsi="Trebuchet MS" w:cs="Arial"/>
          <w:spacing w:val="1"/>
          <w:lang w:eastAsia="en-US"/>
        </w:rPr>
        <w:t xml:space="preserve">Anwendungen finden sich auch in Lichtsystemen, </w:t>
      </w:r>
      <w:r w:rsidR="00E50952">
        <w:rPr>
          <w:rFonts w:ascii="Trebuchet MS" w:eastAsia="Arial" w:hAnsi="Trebuchet MS" w:cs="Arial"/>
          <w:spacing w:val="1"/>
          <w:lang w:eastAsia="en-US"/>
        </w:rPr>
        <w:t>medizinischen System</w:t>
      </w:r>
      <w:r w:rsidR="00595CDA">
        <w:rPr>
          <w:rFonts w:ascii="Trebuchet MS" w:eastAsia="Arial" w:hAnsi="Trebuchet MS" w:cs="Arial"/>
          <w:spacing w:val="1"/>
          <w:lang w:eastAsia="en-US"/>
        </w:rPr>
        <w:t>e</w:t>
      </w:r>
      <w:r w:rsidR="00E50952">
        <w:rPr>
          <w:rFonts w:ascii="Trebuchet MS" w:eastAsia="Arial" w:hAnsi="Trebuchet MS" w:cs="Arial"/>
          <w:spacing w:val="1"/>
          <w:lang w:eastAsia="en-US"/>
        </w:rPr>
        <w:t xml:space="preserve">n wie z.B. </w:t>
      </w:r>
      <w:r w:rsidR="002F2A17">
        <w:rPr>
          <w:rFonts w:ascii="Trebuchet MS" w:eastAsia="Arial" w:hAnsi="Trebuchet MS" w:cs="Arial"/>
          <w:spacing w:val="1"/>
          <w:lang w:eastAsia="en-US"/>
        </w:rPr>
        <w:t>Zahnarz</w:t>
      </w:r>
      <w:r w:rsidR="00E50952">
        <w:rPr>
          <w:rFonts w:ascii="Trebuchet MS" w:eastAsia="Arial" w:hAnsi="Trebuchet MS" w:cs="Arial"/>
          <w:spacing w:val="1"/>
          <w:lang w:eastAsia="en-US"/>
        </w:rPr>
        <w:t>t</w:t>
      </w:r>
      <w:r w:rsidR="002F2A17">
        <w:rPr>
          <w:rFonts w:ascii="Trebuchet MS" w:eastAsia="Arial" w:hAnsi="Trebuchet MS" w:cs="Arial"/>
          <w:spacing w:val="1"/>
          <w:lang w:eastAsia="en-US"/>
        </w:rPr>
        <w:t>stühlen</w:t>
      </w:r>
      <w:r w:rsidR="00595CDA">
        <w:rPr>
          <w:rFonts w:ascii="Trebuchet MS" w:eastAsia="Arial" w:hAnsi="Trebuchet MS" w:cs="Arial"/>
          <w:spacing w:val="1"/>
          <w:lang w:eastAsia="en-US"/>
        </w:rPr>
        <w:t>, Laborgeräten und s</w:t>
      </w:r>
      <w:r w:rsidR="00313EAC">
        <w:rPr>
          <w:rFonts w:ascii="Trebuchet MS" w:eastAsia="Arial" w:hAnsi="Trebuchet MS" w:cs="Arial"/>
          <w:spacing w:val="1"/>
          <w:lang w:eastAsia="en-US"/>
        </w:rPr>
        <w:t>ogar Robotikgelenken.</w:t>
      </w:r>
      <w:r w:rsidR="00595CDA">
        <w:rPr>
          <w:rFonts w:ascii="Trebuchet MS" w:eastAsia="Arial" w:hAnsi="Trebuchet MS" w:cs="Arial"/>
          <w:spacing w:val="1"/>
          <w:lang w:eastAsia="en-US"/>
        </w:rPr>
        <w:t xml:space="preserve"> </w:t>
      </w:r>
    </w:p>
    <w:p w14:paraId="2012F1D5" w14:textId="77777777" w:rsidR="006C1E6E" w:rsidRPr="00F5153A" w:rsidRDefault="006C1E6E" w:rsidP="006C1E6E">
      <w:pPr>
        <w:pStyle w:val="StandardWeb"/>
        <w:shd w:val="clear" w:color="auto" w:fill="FFFFFF"/>
        <w:spacing w:before="0" w:beforeAutospacing="0" w:after="0" w:afterAutospacing="0"/>
        <w:rPr>
          <w:rFonts w:ascii="Trebuchet MS" w:eastAsia="Arial" w:hAnsi="Trebuchet MS" w:cs="Arial"/>
          <w:spacing w:val="1"/>
          <w:lang w:eastAsia="en-US"/>
        </w:rPr>
      </w:pPr>
    </w:p>
    <w:p w14:paraId="411D6916" w14:textId="75E7D7D2" w:rsidR="00672D55" w:rsidRPr="00F5153A" w:rsidRDefault="00672D55" w:rsidP="00B2310D">
      <w:pPr>
        <w:ind w:right="248"/>
        <w:jc w:val="both"/>
        <w:rPr>
          <w:rFonts w:ascii="Trebuchet MS" w:eastAsia="Arial" w:hAnsi="Trebuchet MS" w:cs="Arial"/>
          <w:spacing w:val="1"/>
          <w:sz w:val="24"/>
          <w:szCs w:val="24"/>
          <w:lang w:val="de-DE"/>
        </w:rPr>
      </w:pPr>
      <w:r w:rsidRPr="00F5153A">
        <w:rPr>
          <w:rFonts w:ascii="Trebuchet MS" w:eastAsia="Arial" w:hAnsi="Trebuchet MS" w:cs="Arial"/>
          <w:spacing w:val="1"/>
          <w:sz w:val="24"/>
          <w:szCs w:val="24"/>
          <w:lang w:val="de-DE"/>
        </w:rPr>
        <w:lastRenderedPageBreak/>
        <w:t xml:space="preserve">Der Vertrieb für die </w:t>
      </w:r>
      <w:r w:rsidR="006C1E6E">
        <w:rPr>
          <w:rFonts w:ascii="Trebuchet MS" w:eastAsia="Arial" w:hAnsi="Trebuchet MS" w:cs="Arial"/>
          <w:spacing w:val="1"/>
          <w:sz w:val="24"/>
          <w:szCs w:val="24"/>
          <w:lang w:val="de-DE"/>
        </w:rPr>
        <w:t>Reibscharniere</w:t>
      </w:r>
      <w:r w:rsidRPr="00F5153A">
        <w:rPr>
          <w:rFonts w:ascii="Trebuchet MS" w:eastAsia="Arial" w:hAnsi="Trebuchet MS" w:cs="Arial"/>
          <w:spacing w:val="1"/>
          <w:sz w:val="24"/>
          <w:szCs w:val="24"/>
          <w:lang w:val="de-DE"/>
        </w:rPr>
        <w:t xml:space="preserve"> von </w:t>
      </w:r>
      <w:r w:rsidR="006C1E6E">
        <w:rPr>
          <w:rFonts w:ascii="Trebuchet MS" w:eastAsia="Arial" w:hAnsi="Trebuchet MS" w:cs="Arial"/>
          <w:spacing w:val="1"/>
          <w:sz w:val="24"/>
          <w:szCs w:val="24"/>
          <w:lang w:val="de-DE"/>
        </w:rPr>
        <w:t>Reell</w:t>
      </w:r>
      <w:r w:rsidR="00CE1826">
        <w:rPr>
          <w:rFonts w:ascii="Trebuchet MS" w:eastAsia="Arial" w:hAnsi="Trebuchet MS" w:cs="Arial"/>
          <w:spacing w:val="1"/>
          <w:sz w:val="24"/>
          <w:szCs w:val="24"/>
          <w:lang w:val="de-DE"/>
        </w:rPr>
        <w:t xml:space="preserve"> P</w:t>
      </w:r>
      <w:r w:rsidR="00313EAC">
        <w:rPr>
          <w:rFonts w:ascii="Trebuchet MS" w:eastAsia="Arial" w:hAnsi="Trebuchet MS" w:cs="Arial"/>
          <w:spacing w:val="1"/>
          <w:sz w:val="24"/>
          <w:szCs w:val="24"/>
          <w:lang w:val="de-DE"/>
        </w:rPr>
        <w:t>r</w:t>
      </w:r>
      <w:r w:rsidR="00CE1826">
        <w:rPr>
          <w:rFonts w:ascii="Trebuchet MS" w:eastAsia="Arial" w:hAnsi="Trebuchet MS" w:cs="Arial"/>
          <w:spacing w:val="1"/>
          <w:sz w:val="24"/>
          <w:szCs w:val="24"/>
          <w:lang w:val="de-DE"/>
        </w:rPr>
        <w:t>ecision</w:t>
      </w:r>
      <w:r w:rsidRPr="00F5153A">
        <w:rPr>
          <w:rFonts w:ascii="Trebuchet MS" w:eastAsia="Arial" w:hAnsi="Trebuchet MS" w:cs="Arial"/>
          <w:spacing w:val="1"/>
          <w:sz w:val="24"/>
          <w:szCs w:val="24"/>
          <w:lang w:val="de-DE"/>
        </w:rPr>
        <w:t xml:space="preserve"> wird von der Adelsdorfer Firma Actronic-Solutions GmbH wahrgenommen; direkte Links zu den Produkten finden Sie hier:</w:t>
      </w:r>
    </w:p>
    <w:p w14:paraId="0C284186" w14:textId="77777777" w:rsidR="00287ECB" w:rsidRPr="00F5153A" w:rsidRDefault="00287ECB" w:rsidP="00B2310D">
      <w:pPr>
        <w:ind w:right="248"/>
        <w:jc w:val="both"/>
        <w:rPr>
          <w:rFonts w:ascii="Trebuchet MS" w:eastAsia="Arial" w:hAnsi="Trebuchet MS" w:cs="Arial"/>
          <w:spacing w:val="1"/>
          <w:sz w:val="24"/>
          <w:szCs w:val="24"/>
          <w:lang w:val="de-DE"/>
        </w:rPr>
      </w:pPr>
    </w:p>
    <w:p w14:paraId="7F6662D4" w14:textId="3FF346C9" w:rsidR="00287ECB" w:rsidRDefault="005A5AD3" w:rsidP="00B2310D">
      <w:pPr>
        <w:spacing w:before="34"/>
        <w:ind w:right="388"/>
        <w:jc w:val="both"/>
        <w:rPr>
          <w:rFonts w:ascii="Trebuchet MS" w:eastAsia="Arial" w:hAnsi="Trebuchet MS" w:cs="Arial"/>
          <w:spacing w:val="1"/>
          <w:sz w:val="24"/>
          <w:szCs w:val="24"/>
          <w:lang w:val="de-DE"/>
        </w:rPr>
      </w:pPr>
      <w:hyperlink r:id="rId12" w:history="1">
        <w:r w:rsidR="0043232C" w:rsidRPr="00B74D09">
          <w:rPr>
            <w:rStyle w:val="Hyperlink"/>
            <w:rFonts w:ascii="Trebuchet MS" w:eastAsia="Arial" w:hAnsi="Trebuchet MS" w:cs="Arial"/>
            <w:spacing w:val="1"/>
            <w:sz w:val="24"/>
            <w:szCs w:val="24"/>
            <w:lang w:val="de-DE"/>
          </w:rPr>
          <w:t>https://www.actronic-solutions.de/drehmomentscharniere.html</w:t>
        </w:r>
      </w:hyperlink>
    </w:p>
    <w:p w14:paraId="64CCBB23" w14:textId="77777777" w:rsidR="0043232C" w:rsidRPr="00F5153A" w:rsidRDefault="0043232C" w:rsidP="00B2310D">
      <w:pPr>
        <w:spacing w:before="34"/>
        <w:ind w:right="388"/>
        <w:jc w:val="both"/>
        <w:rPr>
          <w:rFonts w:ascii="Trebuchet MS" w:eastAsia="Arial" w:hAnsi="Trebuchet MS" w:cs="Arial"/>
          <w:spacing w:val="1"/>
          <w:sz w:val="24"/>
          <w:szCs w:val="24"/>
          <w:lang w:val="de-DE"/>
        </w:rPr>
      </w:pPr>
    </w:p>
    <w:p w14:paraId="15EA6537" w14:textId="77777777" w:rsidR="00287ECB" w:rsidRPr="00F5153A" w:rsidRDefault="00287ECB" w:rsidP="00B2310D">
      <w:pPr>
        <w:spacing w:before="1"/>
        <w:ind w:right="388"/>
        <w:rPr>
          <w:rFonts w:ascii="Trebuchet MS" w:hAnsi="Trebuchet MS" w:cs="Arial"/>
          <w:sz w:val="24"/>
          <w:szCs w:val="24"/>
          <w:lang w:val="de-DE"/>
        </w:rPr>
      </w:pPr>
      <w:r w:rsidRPr="00F5153A">
        <w:rPr>
          <w:rFonts w:ascii="Trebuchet MS" w:hAnsi="Trebuchet MS" w:cs="Arial"/>
          <w:sz w:val="24"/>
          <w:szCs w:val="24"/>
          <w:lang w:val="de-DE"/>
        </w:rPr>
        <w:t>Die aktuelle Presseinformation inkl. Bildmaterial der Firma Actronic-Solutions GmbH finden Sie ebenfalls zum Download unter: https://www.actronic-solutions.de/presse.html</w:t>
      </w:r>
    </w:p>
    <w:p w14:paraId="5C39AEBE" w14:textId="77777777" w:rsidR="00287ECB" w:rsidRPr="00F5153A" w:rsidRDefault="00287ECB" w:rsidP="00B2310D">
      <w:pPr>
        <w:spacing w:before="1"/>
        <w:ind w:right="388"/>
        <w:rPr>
          <w:rFonts w:ascii="Trebuchet MS" w:hAnsi="Trebuchet MS" w:cs="Arial"/>
          <w:sz w:val="24"/>
          <w:szCs w:val="24"/>
          <w:lang w:val="de-DE"/>
        </w:rPr>
      </w:pPr>
    </w:p>
    <w:p w14:paraId="2BF19EF8" w14:textId="77777777" w:rsidR="00287ECB" w:rsidRPr="00F5153A" w:rsidRDefault="00287ECB" w:rsidP="00B2310D">
      <w:pPr>
        <w:spacing w:before="1"/>
        <w:ind w:right="388"/>
        <w:rPr>
          <w:rFonts w:ascii="Trebuchet MS" w:hAnsi="Trebuchet MS" w:cs="Arial"/>
          <w:sz w:val="24"/>
          <w:szCs w:val="24"/>
          <w:lang w:val="de-DE"/>
        </w:rPr>
      </w:pPr>
      <w:r w:rsidRPr="00F5153A">
        <w:rPr>
          <w:rFonts w:ascii="Trebuchet MS" w:hAnsi="Trebuchet MS" w:cs="Arial"/>
          <w:sz w:val="24"/>
          <w:szCs w:val="24"/>
          <w:lang w:val="de-DE"/>
        </w:rPr>
        <w:t>Wir freuen uns über eine entsprechende Veröffentlichung in einer Ihrer nächsten Ausgaben (Print/Online). Gerne stehen wir Ihnen für Rückfragen sowie für weitere Beiträge zur Verfügung.</w:t>
      </w:r>
    </w:p>
    <w:p w14:paraId="65852246" w14:textId="77777777" w:rsidR="003B3E18" w:rsidRPr="00814999" w:rsidRDefault="003B3E18" w:rsidP="00B2310D">
      <w:pPr>
        <w:spacing w:before="1"/>
        <w:ind w:right="388"/>
        <w:rPr>
          <w:rFonts w:ascii="Trebuchet MS" w:hAnsi="Trebuchet MS" w:cs="Arial"/>
          <w:lang w:val="de-DE"/>
        </w:rPr>
      </w:pPr>
    </w:p>
    <w:p w14:paraId="282F4F00" w14:textId="77777777" w:rsidR="00415536" w:rsidRPr="00C21E49" w:rsidRDefault="00415536" w:rsidP="00415536">
      <w:pPr>
        <w:spacing w:before="1" w:line="260" w:lineRule="exact"/>
        <w:ind w:right="388"/>
        <w:rPr>
          <w:rFonts w:ascii="Trebuchet MS" w:hAnsi="Trebuchet MS" w:cs="Arial"/>
          <w:lang w:val="de-DE"/>
        </w:rPr>
      </w:pPr>
    </w:p>
    <w:p w14:paraId="39F6845F" w14:textId="77777777" w:rsidR="00415536" w:rsidRPr="00C21E49" w:rsidRDefault="00415536" w:rsidP="00415536">
      <w:pPr>
        <w:ind w:right="388"/>
        <w:rPr>
          <w:rFonts w:ascii="Trebuchet MS" w:eastAsia="Arial" w:hAnsi="Trebuchet MS" w:cs="Arial"/>
          <w:lang w:val="de-DE"/>
        </w:rPr>
      </w:pPr>
      <w:r w:rsidRPr="00C21E49">
        <w:rPr>
          <w:rFonts w:ascii="Trebuchet MS" w:eastAsia="Arial" w:hAnsi="Trebuchet MS" w:cs="Arial"/>
          <w:b/>
          <w:spacing w:val="-1"/>
          <w:u w:val="thick" w:color="000000"/>
          <w:lang w:val="de-DE"/>
        </w:rPr>
        <w:t>Pr</w:t>
      </w:r>
      <w:r w:rsidRPr="00C21E49">
        <w:rPr>
          <w:rFonts w:ascii="Trebuchet MS" w:eastAsia="Arial" w:hAnsi="Trebuchet MS" w:cs="Arial"/>
          <w:b/>
          <w:spacing w:val="2"/>
          <w:u w:val="thick" w:color="000000"/>
          <w:lang w:val="de-DE"/>
        </w:rPr>
        <w:t>e</w:t>
      </w:r>
      <w:r w:rsidRPr="00C21E49">
        <w:rPr>
          <w:rFonts w:ascii="Trebuchet MS" w:eastAsia="Arial" w:hAnsi="Trebuchet MS" w:cs="Arial"/>
          <w:b/>
          <w:u w:val="thick" w:color="000000"/>
          <w:lang w:val="de-DE"/>
        </w:rPr>
        <w:t>s</w:t>
      </w:r>
      <w:r w:rsidRPr="00C21E49">
        <w:rPr>
          <w:rFonts w:ascii="Trebuchet MS" w:eastAsia="Arial" w:hAnsi="Trebuchet MS" w:cs="Arial"/>
          <w:b/>
          <w:spacing w:val="-1"/>
          <w:u w:val="thick" w:color="000000"/>
          <w:lang w:val="de-DE"/>
        </w:rPr>
        <w:t>se</w:t>
      </w:r>
      <w:r w:rsidRPr="00C21E49">
        <w:rPr>
          <w:rFonts w:ascii="Trebuchet MS" w:eastAsia="Arial" w:hAnsi="Trebuchet MS" w:cs="Arial"/>
          <w:b/>
          <w:spacing w:val="2"/>
          <w:u w:val="thick" w:color="000000"/>
          <w:lang w:val="de-DE"/>
        </w:rPr>
        <w:t xml:space="preserve"> Kontakt</w:t>
      </w:r>
    </w:p>
    <w:p w14:paraId="41411464" w14:textId="77777777" w:rsidR="00415536" w:rsidRPr="00933723" w:rsidRDefault="00415536" w:rsidP="00415536">
      <w:pPr>
        <w:rPr>
          <w:rStyle w:val="textorangebig1"/>
          <w:rFonts w:ascii="Trebuchet MS" w:eastAsiaTheme="minorEastAsia" w:hAnsi="Trebuchet MS"/>
          <w:color w:val="808080" w:themeColor="background1" w:themeShade="80"/>
          <w:sz w:val="24"/>
          <w:szCs w:val="20"/>
          <w:lang w:val="de-DE"/>
        </w:rPr>
      </w:pPr>
      <w:r w:rsidRPr="001F4EA9">
        <w:rPr>
          <w:rStyle w:val="textorangebig1"/>
          <w:rFonts w:ascii="zwodrei" w:eastAsiaTheme="minorEastAsia" w:hAnsi="zwodrei"/>
          <w:color w:val="FF671A"/>
          <w:sz w:val="20"/>
          <w:szCs w:val="20"/>
          <w:lang w:val="de-DE"/>
        </w:rPr>
        <w:t xml:space="preserve">ACTRONIC </w:t>
      </w:r>
      <w:r w:rsidRPr="001F4EA9">
        <w:rPr>
          <w:rStyle w:val="textorangebig1"/>
          <w:rFonts w:ascii="Times New Roman" w:eastAsiaTheme="minorEastAsia" w:hAnsi="Times New Roman" w:cs="Times New Roman"/>
          <w:color w:val="FF671A"/>
          <w:sz w:val="20"/>
          <w:szCs w:val="20"/>
          <w:lang w:val="de-DE"/>
        </w:rPr>
        <w:t>–</w:t>
      </w:r>
      <w:r w:rsidRPr="001F4EA9">
        <w:rPr>
          <w:rStyle w:val="textorangebig1"/>
          <w:rFonts w:ascii="zwodrei" w:eastAsiaTheme="minorEastAsia" w:hAnsi="zwodrei"/>
          <w:color w:val="FF671A"/>
          <w:sz w:val="20"/>
          <w:szCs w:val="20"/>
          <w:lang w:val="de-DE"/>
        </w:rPr>
        <w:t xml:space="preserve"> SOLUTIONS GmbH</w:t>
      </w:r>
      <w:r w:rsidRPr="001F4EA9">
        <w:rPr>
          <w:rStyle w:val="textorangebig1"/>
          <w:rFonts w:ascii="Trebuchet MS" w:eastAsiaTheme="minorEastAsia" w:hAnsi="Trebuchet MS"/>
          <w:color w:val="FA6F06"/>
          <w:sz w:val="20"/>
          <w:szCs w:val="20"/>
          <w:lang w:val="de-DE"/>
        </w:rPr>
        <w:t xml:space="preserve"> </w:t>
      </w:r>
    </w:p>
    <w:p w14:paraId="78B81F09" w14:textId="77777777" w:rsidR="00415536" w:rsidRPr="00933723" w:rsidRDefault="00415536" w:rsidP="00415536">
      <w:pPr>
        <w:rPr>
          <w:rFonts w:ascii="Trebuchet MS" w:hAnsi="Trebuchet MS"/>
          <w:noProof/>
          <w:lang w:val="de-DE"/>
        </w:rPr>
      </w:pPr>
      <w:r w:rsidRPr="00933723">
        <w:rPr>
          <w:rFonts w:ascii="Trebuchet MS" w:hAnsi="Trebuchet MS"/>
          <w:noProof/>
          <w:lang w:val="de-DE"/>
        </w:rPr>
        <w:t>Volker Löffler, Vertrieb</w:t>
      </w:r>
    </w:p>
    <w:p w14:paraId="4A8B8CE3" w14:textId="77777777" w:rsidR="00415536" w:rsidRPr="00933723" w:rsidRDefault="00415536" w:rsidP="00415536">
      <w:pPr>
        <w:rPr>
          <w:rFonts w:ascii="Trebuchet MS" w:hAnsi="Trebuchet MS"/>
          <w:noProof/>
          <w:lang w:val="de-DE"/>
        </w:rPr>
      </w:pPr>
      <w:r w:rsidRPr="00933723">
        <w:rPr>
          <w:rFonts w:ascii="Trebuchet MS" w:hAnsi="Trebuchet MS"/>
          <w:noProof/>
          <w:lang w:val="de-DE"/>
        </w:rPr>
        <w:t xml:space="preserve">Untere Bachgasse 5a </w:t>
      </w:r>
    </w:p>
    <w:p w14:paraId="66A8BA9A" w14:textId="77777777" w:rsidR="00415536" w:rsidRPr="000B3BAC" w:rsidRDefault="00415536" w:rsidP="00415536">
      <w:pPr>
        <w:rPr>
          <w:rFonts w:ascii="Trebuchet MS" w:hAnsi="Trebuchet MS"/>
          <w:noProof/>
          <w:lang w:val="de-DE"/>
        </w:rPr>
      </w:pPr>
      <w:r w:rsidRPr="000B3BAC">
        <w:rPr>
          <w:rFonts w:ascii="Trebuchet MS" w:hAnsi="Trebuchet MS"/>
          <w:noProof/>
          <w:lang w:val="de-DE"/>
        </w:rPr>
        <w:t>91325 Adelsdorf</w:t>
      </w:r>
    </w:p>
    <w:p w14:paraId="720B937D" w14:textId="77777777" w:rsidR="00415536" w:rsidRPr="000B3BAC" w:rsidRDefault="00415536" w:rsidP="00415536">
      <w:pPr>
        <w:rPr>
          <w:rFonts w:ascii="Trebuchet MS" w:hAnsi="Trebuchet MS"/>
          <w:lang w:val="de-DE"/>
        </w:rPr>
      </w:pPr>
      <w:r w:rsidRPr="000B3BAC">
        <w:rPr>
          <w:rFonts w:ascii="Trebuchet MS" w:hAnsi="Trebuchet MS"/>
          <w:lang w:val="de-DE"/>
        </w:rPr>
        <w:t xml:space="preserve">Tel.:    </w:t>
      </w:r>
      <w:r w:rsidRPr="000B3BAC">
        <w:rPr>
          <w:rFonts w:ascii="Trebuchet MS" w:hAnsi="Trebuchet MS"/>
          <w:noProof/>
          <w:lang w:val="de-DE"/>
        </w:rPr>
        <w:t>+49 9195 998941-3</w:t>
      </w:r>
      <w:r w:rsidRPr="000B3BAC">
        <w:rPr>
          <w:rFonts w:ascii="Trebuchet MS" w:hAnsi="Trebuchet MS"/>
          <w:lang w:val="de-DE"/>
        </w:rPr>
        <w:tab/>
      </w:r>
    </w:p>
    <w:p w14:paraId="412611AE" w14:textId="77777777" w:rsidR="00415536" w:rsidRPr="000B3BAC" w:rsidRDefault="00415536" w:rsidP="00415536">
      <w:pPr>
        <w:rPr>
          <w:rFonts w:ascii="Trebuchet MS" w:hAnsi="Trebuchet MS"/>
          <w:lang w:val="de-DE"/>
        </w:rPr>
      </w:pPr>
      <w:r w:rsidRPr="000B3BAC">
        <w:rPr>
          <w:rFonts w:ascii="Trebuchet MS" w:hAnsi="Trebuchet MS"/>
          <w:lang w:val="de-DE"/>
        </w:rPr>
        <w:t xml:space="preserve">Fax:    </w:t>
      </w:r>
      <w:r w:rsidRPr="000B3BAC">
        <w:rPr>
          <w:rFonts w:ascii="Trebuchet MS" w:hAnsi="Trebuchet MS"/>
          <w:noProof/>
          <w:lang w:val="de-DE"/>
        </w:rPr>
        <w:t>+49 9195 929617</w:t>
      </w:r>
      <w:r w:rsidRPr="000B3BAC">
        <w:rPr>
          <w:rFonts w:ascii="Trebuchet MS" w:hAnsi="Trebuchet MS"/>
          <w:lang w:val="de-DE"/>
        </w:rPr>
        <w:tab/>
      </w:r>
    </w:p>
    <w:p w14:paraId="6C811002" w14:textId="77777777" w:rsidR="00415536" w:rsidRPr="000B3BAC" w:rsidRDefault="00415536" w:rsidP="00415536">
      <w:pPr>
        <w:rPr>
          <w:rFonts w:ascii="Trebuchet MS" w:hAnsi="Trebuchet MS"/>
          <w:b/>
          <w:lang w:val="de-DE"/>
        </w:rPr>
      </w:pPr>
      <w:r w:rsidRPr="000B3BAC">
        <w:rPr>
          <w:rFonts w:ascii="Trebuchet MS" w:hAnsi="Trebuchet MS"/>
          <w:lang w:val="de-DE"/>
        </w:rPr>
        <w:t>e-mail: v.</w:t>
      </w:r>
      <w:r w:rsidRPr="000B3BAC">
        <w:rPr>
          <w:rFonts w:ascii="Trebuchet MS" w:hAnsi="Trebuchet MS"/>
          <w:noProof/>
          <w:lang w:val="de-DE"/>
        </w:rPr>
        <w:t>loeffler@actronic-solutions.de</w:t>
      </w:r>
    </w:p>
    <w:p w14:paraId="2E5007BA" w14:textId="77777777" w:rsidR="00415536" w:rsidRPr="000B3BAC" w:rsidRDefault="00415536" w:rsidP="00415536">
      <w:pPr>
        <w:ind w:right="388"/>
        <w:rPr>
          <w:rFonts w:ascii="Trebuchet MS" w:eastAsia="Arial" w:hAnsi="Trebuchet MS" w:cs="Arial"/>
          <w:lang w:val="de-DE"/>
        </w:rPr>
      </w:pPr>
      <w:r w:rsidRPr="000B3BAC">
        <w:rPr>
          <w:rFonts w:ascii="Trebuchet MS" w:eastAsia="Arial" w:hAnsi="Trebuchet MS" w:cs="Arial"/>
          <w:lang w:val="de-DE"/>
        </w:rPr>
        <w:tab/>
      </w:r>
      <w:r w:rsidRPr="000B3BAC">
        <w:rPr>
          <w:rFonts w:ascii="Trebuchet MS" w:eastAsia="Arial" w:hAnsi="Trebuchet MS" w:cs="Arial"/>
          <w:lang w:val="de-DE"/>
        </w:rPr>
        <w:tab/>
      </w:r>
      <w:r w:rsidRPr="000B3BAC">
        <w:rPr>
          <w:rFonts w:ascii="Trebuchet MS" w:eastAsia="Arial" w:hAnsi="Trebuchet MS" w:cs="Arial"/>
          <w:lang w:val="de-DE"/>
        </w:rPr>
        <w:tab/>
      </w:r>
      <w:r w:rsidRPr="000B3BAC">
        <w:rPr>
          <w:rFonts w:ascii="Trebuchet MS" w:eastAsia="Arial" w:hAnsi="Trebuchet MS" w:cs="Arial"/>
          <w:lang w:val="de-DE"/>
        </w:rPr>
        <w:tab/>
      </w:r>
    </w:p>
    <w:p w14:paraId="4F452CBB" w14:textId="77777777" w:rsidR="00415536" w:rsidRDefault="00415536" w:rsidP="00415536">
      <w:pPr>
        <w:spacing w:before="18" w:line="240" w:lineRule="exact"/>
        <w:ind w:right="388"/>
        <w:rPr>
          <w:rFonts w:ascii="Trebuchet MS" w:hAnsi="Trebuchet MS" w:cs="Arial"/>
          <w:lang w:val="de-DE"/>
        </w:rPr>
      </w:pPr>
    </w:p>
    <w:p w14:paraId="670AD101" w14:textId="77777777" w:rsidR="00FF6A85" w:rsidRDefault="00FF6A85" w:rsidP="00415536">
      <w:pPr>
        <w:spacing w:before="18" w:line="240" w:lineRule="exact"/>
        <w:ind w:right="388"/>
        <w:rPr>
          <w:rFonts w:ascii="Trebuchet MS" w:hAnsi="Trebuchet MS" w:cs="Arial"/>
          <w:lang w:val="de-DE"/>
        </w:rPr>
      </w:pPr>
    </w:p>
    <w:p w14:paraId="33980786" w14:textId="77777777" w:rsidR="00FF6A85" w:rsidRPr="000B3BAC" w:rsidRDefault="00FF6A85" w:rsidP="00415536">
      <w:pPr>
        <w:spacing w:before="18" w:line="240" w:lineRule="exact"/>
        <w:ind w:right="388"/>
        <w:rPr>
          <w:rFonts w:ascii="Trebuchet MS" w:hAnsi="Trebuchet MS" w:cs="Arial"/>
          <w:lang w:val="de-DE"/>
        </w:rPr>
      </w:pPr>
    </w:p>
    <w:p w14:paraId="2BD1EAAF" w14:textId="77777777" w:rsidR="00415536" w:rsidRPr="000B3BAC" w:rsidRDefault="00415536" w:rsidP="00415536">
      <w:pPr>
        <w:spacing w:line="160" w:lineRule="exact"/>
        <w:ind w:right="388"/>
        <w:rPr>
          <w:rFonts w:ascii="Trebuchet MS" w:eastAsia="Arial" w:hAnsi="Trebuchet MS" w:cs="Arial"/>
          <w:sz w:val="16"/>
          <w:szCs w:val="16"/>
          <w:lang w:val="de-DE"/>
        </w:rPr>
      </w:pPr>
      <w:r w:rsidRPr="000B3BAC">
        <w:rPr>
          <w:rFonts w:ascii="Trebuchet MS" w:eastAsia="Arial" w:hAnsi="Trebuchet MS" w:cs="Arial"/>
          <w:b/>
          <w:i/>
          <w:spacing w:val="-1"/>
          <w:position w:val="-1"/>
          <w:sz w:val="16"/>
          <w:szCs w:val="16"/>
          <w:u w:val="single" w:color="000000"/>
          <w:lang w:val="de-DE"/>
        </w:rPr>
        <w:t>Über</w:t>
      </w:r>
      <w:r w:rsidRPr="000B3BAC">
        <w:rPr>
          <w:rFonts w:ascii="Trebuchet MS" w:eastAsia="Arial" w:hAnsi="Trebuchet MS" w:cs="Arial"/>
          <w:b/>
          <w:i/>
          <w:spacing w:val="-2"/>
          <w:position w:val="-1"/>
          <w:sz w:val="16"/>
          <w:szCs w:val="16"/>
          <w:u w:val="single" w:color="000000"/>
          <w:lang w:val="de-DE"/>
        </w:rPr>
        <w:t xml:space="preserve"> ACTRONIC – SOLUTIONS GmbH</w:t>
      </w:r>
      <w:r w:rsidRPr="000B3BAC">
        <w:rPr>
          <w:rFonts w:ascii="Trebuchet MS" w:eastAsia="Arial" w:hAnsi="Trebuchet MS" w:cs="Arial"/>
          <w:b/>
          <w:i/>
          <w:position w:val="-1"/>
          <w:sz w:val="16"/>
          <w:szCs w:val="16"/>
          <w:u w:val="single" w:color="000000"/>
          <w:lang w:val="de-DE"/>
        </w:rPr>
        <w:t>:</w:t>
      </w:r>
    </w:p>
    <w:p w14:paraId="2F2512DE" w14:textId="77777777" w:rsidR="00415536" w:rsidRPr="000B3BAC" w:rsidRDefault="00415536" w:rsidP="00415536">
      <w:pPr>
        <w:spacing w:before="5" w:line="180" w:lineRule="exact"/>
        <w:ind w:right="388"/>
        <w:rPr>
          <w:rFonts w:ascii="Trebuchet MS" w:eastAsia="Arial" w:hAnsi="Trebuchet MS" w:cs="Arial"/>
          <w:i/>
          <w:spacing w:val="-1"/>
          <w:sz w:val="16"/>
          <w:szCs w:val="16"/>
          <w:lang w:val="de-DE"/>
        </w:rPr>
      </w:pPr>
    </w:p>
    <w:p w14:paraId="3C519994" w14:textId="77777777" w:rsidR="00415536" w:rsidRPr="00C21E49" w:rsidRDefault="00415536" w:rsidP="00415536">
      <w:pPr>
        <w:spacing w:before="5" w:line="180" w:lineRule="exact"/>
        <w:ind w:right="388"/>
        <w:rPr>
          <w:rFonts w:ascii="Trebuchet MS" w:eastAsia="Arial" w:hAnsi="Trebuchet MS" w:cs="Arial"/>
          <w:i/>
          <w:spacing w:val="-1"/>
          <w:sz w:val="16"/>
          <w:szCs w:val="16"/>
          <w:lang w:val="de-DE"/>
        </w:rPr>
      </w:pPr>
      <w:r w:rsidRPr="00C21E49">
        <w:rPr>
          <w:rFonts w:ascii="Trebuchet MS" w:eastAsia="Arial" w:hAnsi="Trebuchet MS" w:cs="Arial"/>
          <w:i/>
          <w:spacing w:val="-1"/>
          <w:sz w:val="16"/>
          <w:szCs w:val="16"/>
          <w:lang w:val="de-DE"/>
        </w:rPr>
        <w:t xml:space="preserve">Die </w:t>
      </w:r>
      <w:r w:rsidRPr="00933723">
        <w:rPr>
          <w:rStyle w:val="textorangebig1"/>
          <w:rFonts w:ascii="zwodrei" w:eastAsiaTheme="minorEastAsia" w:hAnsi="zwodrei"/>
          <w:color w:val="FF671A"/>
          <w:sz w:val="16"/>
          <w:szCs w:val="20"/>
          <w:lang w:val="de-DE"/>
        </w:rPr>
        <w:t xml:space="preserve">ACTRONIC </w:t>
      </w:r>
      <w:r w:rsidRPr="00933723">
        <w:rPr>
          <w:rStyle w:val="textorangebig1"/>
          <w:rFonts w:ascii="Times New Roman" w:eastAsiaTheme="minorEastAsia" w:hAnsi="Times New Roman" w:cs="Times New Roman"/>
          <w:color w:val="FF671A"/>
          <w:sz w:val="16"/>
          <w:szCs w:val="20"/>
          <w:lang w:val="de-DE"/>
        </w:rPr>
        <w:t>–</w:t>
      </w:r>
      <w:r w:rsidRPr="00933723">
        <w:rPr>
          <w:rStyle w:val="textorangebig1"/>
          <w:rFonts w:ascii="zwodrei" w:eastAsiaTheme="minorEastAsia" w:hAnsi="zwodrei"/>
          <w:color w:val="FF671A"/>
          <w:sz w:val="16"/>
          <w:szCs w:val="20"/>
          <w:lang w:val="de-DE"/>
        </w:rPr>
        <w:t xml:space="preserve"> SOLUTIONS GmbH</w:t>
      </w:r>
      <w:r w:rsidRPr="00933723">
        <w:rPr>
          <w:rStyle w:val="textorangebig1"/>
          <w:rFonts w:ascii="Trebuchet MS" w:eastAsiaTheme="minorEastAsia" w:hAnsi="Trebuchet MS"/>
          <w:color w:val="FA6F06"/>
          <w:sz w:val="16"/>
          <w:szCs w:val="20"/>
          <w:lang w:val="de-DE"/>
        </w:rPr>
        <w:t xml:space="preserve"> </w:t>
      </w:r>
      <w:r w:rsidRPr="00C21E49">
        <w:rPr>
          <w:rFonts w:ascii="Trebuchet MS" w:eastAsia="Arial" w:hAnsi="Trebuchet MS" w:cs="Arial"/>
          <w:i/>
          <w:spacing w:val="-1"/>
          <w:sz w:val="16"/>
          <w:szCs w:val="16"/>
          <w:lang w:val="de-DE"/>
        </w:rPr>
        <w:t xml:space="preserve">ist ein </w:t>
      </w:r>
      <w:r>
        <w:rPr>
          <w:rFonts w:ascii="Trebuchet MS" w:eastAsia="Arial" w:hAnsi="Trebuchet MS" w:cs="Arial"/>
          <w:i/>
          <w:spacing w:val="-1"/>
          <w:sz w:val="16"/>
          <w:szCs w:val="16"/>
          <w:lang w:val="de-DE"/>
        </w:rPr>
        <w:t>technisch führender Anbieter für</w:t>
      </w:r>
      <w:r w:rsidRPr="00C21E49">
        <w:rPr>
          <w:rFonts w:ascii="Trebuchet MS" w:eastAsia="Arial" w:hAnsi="Trebuchet MS" w:cs="Arial"/>
          <w:i/>
          <w:spacing w:val="-1"/>
          <w:sz w:val="16"/>
          <w:szCs w:val="16"/>
          <w:lang w:val="de-DE"/>
        </w:rPr>
        <w:t xml:space="preserve"> elektronisch gesteuerte A</w:t>
      </w:r>
      <w:r>
        <w:rPr>
          <w:rFonts w:ascii="Trebuchet MS" w:eastAsia="Arial" w:hAnsi="Trebuchet MS" w:cs="Arial"/>
          <w:i/>
          <w:spacing w:val="-1"/>
          <w:sz w:val="16"/>
          <w:szCs w:val="16"/>
          <w:lang w:val="de-DE"/>
        </w:rPr>
        <w:t>ktuatoren und Servokomponenten</w:t>
      </w:r>
      <w:r w:rsidRPr="00C21E49">
        <w:rPr>
          <w:rFonts w:ascii="Trebuchet MS" w:eastAsia="Arial" w:hAnsi="Trebuchet MS" w:cs="Arial"/>
          <w:i/>
          <w:spacing w:val="-1"/>
          <w:sz w:val="16"/>
          <w:szCs w:val="16"/>
          <w:lang w:val="de-DE"/>
        </w:rPr>
        <w:t xml:space="preserve"> mit Firmensitz in </w:t>
      </w:r>
      <w:r>
        <w:rPr>
          <w:rFonts w:ascii="Trebuchet MS" w:eastAsia="Arial" w:hAnsi="Trebuchet MS" w:cs="Arial"/>
          <w:i/>
          <w:spacing w:val="-1"/>
          <w:sz w:val="16"/>
          <w:szCs w:val="16"/>
          <w:lang w:val="de-DE"/>
        </w:rPr>
        <w:t>Adelsdorf / Mittelfranken</w:t>
      </w:r>
      <w:r w:rsidRPr="00C21E49">
        <w:rPr>
          <w:rFonts w:ascii="Trebuchet MS" w:eastAsia="Arial" w:hAnsi="Trebuchet MS" w:cs="Arial"/>
          <w:i/>
          <w:spacing w:val="-1"/>
          <w:sz w:val="16"/>
          <w:szCs w:val="16"/>
          <w:lang w:val="de-DE"/>
        </w:rPr>
        <w:t xml:space="preserve">. </w:t>
      </w:r>
      <w:r>
        <w:rPr>
          <w:rFonts w:ascii="Trebuchet MS" w:eastAsia="Arial" w:hAnsi="Trebuchet MS" w:cs="Arial"/>
          <w:i/>
          <w:spacing w:val="-1"/>
          <w:sz w:val="16"/>
          <w:szCs w:val="16"/>
          <w:lang w:val="de-DE"/>
        </w:rPr>
        <w:t>Zum Vertriebsspektrum gehören</w:t>
      </w:r>
      <w:r w:rsidRPr="00C21E49">
        <w:rPr>
          <w:rFonts w:ascii="Trebuchet MS" w:eastAsia="Arial" w:hAnsi="Trebuchet MS" w:cs="Arial"/>
          <w:i/>
          <w:spacing w:val="-1"/>
          <w:sz w:val="16"/>
          <w:szCs w:val="16"/>
          <w:lang w:val="de-DE"/>
        </w:rPr>
        <w:t xml:space="preserve"> Komponenten der elektrischen Antriebstechnik renommierter internationaler Partner</w:t>
      </w:r>
      <w:r>
        <w:rPr>
          <w:rFonts w:ascii="Trebuchet MS" w:eastAsia="Arial" w:hAnsi="Trebuchet MS" w:cs="Arial"/>
          <w:i/>
          <w:spacing w:val="-1"/>
          <w:sz w:val="16"/>
          <w:szCs w:val="16"/>
          <w:lang w:val="de-DE"/>
        </w:rPr>
        <w:t>, die als Standardprodukte oder auch als kundenspezifische Lösung</w:t>
      </w:r>
      <w:r w:rsidRPr="00C21E49">
        <w:rPr>
          <w:rFonts w:ascii="Trebuchet MS" w:eastAsia="Arial" w:hAnsi="Trebuchet MS" w:cs="Arial"/>
          <w:i/>
          <w:spacing w:val="-1"/>
          <w:sz w:val="16"/>
          <w:szCs w:val="16"/>
          <w:lang w:val="de-DE"/>
        </w:rPr>
        <w:t xml:space="preserve"> hauptsächlich</w:t>
      </w:r>
      <w:r w:rsidRPr="00933723">
        <w:rPr>
          <w:rFonts w:ascii="Trebuchet MS" w:eastAsia="Arial" w:hAnsi="Trebuchet MS" w:cs="Arial"/>
          <w:i/>
          <w:spacing w:val="-1"/>
          <w:sz w:val="16"/>
          <w:szCs w:val="16"/>
          <w:lang w:val="de-DE"/>
        </w:rPr>
        <w:t xml:space="preserve"> </w:t>
      </w:r>
      <w:r w:rsidRPr="00C21E49">
        <w:rPr>
          <w:rFonts w:ascii="Trebuchet MS" w:eastAsia="Arial" w:hAnsi="Trebuchet MS" w:cs="Arial"/>
          <w:i/>
          <w:spacing w:val="-1"/>
          <w:sz w:val="16"/>
          <w:szCs w:val="16"/>
          <w:lang w:val="de-DE"/>
        </w:rPr>
        <w:t>im deutschsprachigen Raum</w:t>
      </w:r>
      <w:r>
        <w:rPr>
          <w:rFonts w:ascii="Trebuchet MS" w:eastAsia="Arial" w:hAnsi="Trebuchet MS" w:cs="Arial"/>
          <w:i/>
          <w:spacing w:val="-1"/>
          <w:sz w:val="16"/>
          <w:szCs w:val="16"/>
          <w:lang w:val="de-DE"/>
        </w:rPr>
        <w:t xml:space="preserve"> vertrieben werden</w:t>
      </w:r>
      <w:r w:rsidRPr="00C21E49">
        <w:rPr>
          <w:rFonts w:ascii="Trebuchet MS" w:eastAsia="Arial" w:hAnsi="Trebuchet MS" w:cs="Arial"/>
          <w:i/>
          <w:spacing w:val="-1"/>
          <w:sz w:val="16"/>
          <w:szCs w:val="16"/>
          <w:lang w:val="de-DE"/>
        </w:rPr>
        <w:t>.</w:t>
      </w:r>
    </w:p>
    <w:p w14:paraId="2C3F98EE" w14:textId="41245FBC" w:rsidR="00E948DA" w:rsidRPr="00C21E49" w:rsidRDefault="00415536" w:rsidP="000D1950">
      <w:pPr>
        <w:spacing w:before="5" w:line="180" w:lineRule="exact"/>
        <w:ind w:right="388"/>
        <w:rPr>
          <w:rFonts w:ascii="Trebuchet MS" w:eastAsia="Arial" w:hAnsi="Trebuchet MS" w:cs="Arial"/>
          <w:i/>
          <w:spacing w:val="-1"/>
          <w:sz w:val="16"/>
          <w:szCs w:val="16"/>
          <w:lang w:val="de-DE"/>
        </w:rPr>
      </w:pPr>
      <w:r w:rsidRPr="00C21E49">
        <w:rPr>
          <w:rFonts w:ascii="Trebuchet MS" w:eastAsia="Arial" w:hAnsi="Trebuchet MS" w:cs="Arial"/>
          <w:i/>
          <w:spacing w:val="-1"/>
          <w:sz w:val="16"/>
          <w:szCs w:val="16"/>
          <w:lang w:val="de-DE"/>
        </w:rPr>
        <w:t>Unser Leistungsspektrum (auch kundenspezifisch): Servoregler, Schrittmotorregler, CAN-Interfaces</w:t>
      </w:r>
      <w:r>
        <w:rPr>
          <w:rFonts w:ascii="Trebuchet MS" w:eastAsia="Arial" w:hAnsi="Trebuchet MS" w:cs="Arial"/>
          <w:i/>
          <w:spacing w:val="-1"/>
          <w:sz w:val="16"/>
          <w:szCs w:val="16"/>
          <w:lang w:val="de-DE"/>
        </w:rPr>
        <w:t xml:space="preserve"> und CAN-Datenlogger</w:t>
      </w:r>
      <w:r w:rsidRPr="00C21E49">
        <w:rPr>
          <w:rFonts w:ascii="Trebuchet MS" w:eastAsia="Arial" w:hAnsi="Trebuchet MS" w:cs="Arial"/>
          <w:i/>
          <w:spacing w:val="-1"/>
          <w:sz w:val="16"/>
          <w:szCs w:val="16"/>
          <w:lang w:val="de-DE"/>
        </w:rPr>
        <w:t xml:space="preserve">, Servomotoren, </w:t>
      </w:r>
      <w:r>
        <w:rPr>
          <w:rFonts w:ascii="Trebuchet MS" w:eastAsia="Arial" w:hAnsi="Trebuchet MS" w:cs="Arial"/>
          <w:i/>
          <w:spacing w:val="-1"/>
          <w:sz w:val="16"/>
          <w:szCs w:val="16"/>
          <w:lang w:val="de-DE"/>
        </w:rPr>
        <w:t xml:space="preserve">Torquemotoren, Linearmotoren, </w:t>
      </w:r>
      <w:r w:rsidRPr="00C21E49">
        <w:rPr>
          <w:rFonts w:ascii="Trebuchet MS" w:eastAsia="Arial" w:hAnsi="Trebuchet MS" w:cs="Arial"/>
          <w:i/>
          <w:spacing w:val="-1"/>
          <w:sz w:val="16"/>
          <w:szCs w:val="16"/>
          <w:lang w:val="de-DE"/>
        </w:rPr>
        <w:t xml:space="preserve">Schrittmotoren, EC-Motoren, </w:t>
      </w:r>
      <w:r>
        <w:rPr>
          <w:rFonts w:ascii="Trebuchet MS" w:eastAsia="Arial" w:hAnsi="Trebuchet MS" w:cs="Arial"/>
          <w:i/>
          <w:spacing w:val="-1"/>
          <w:sz w:val="16"/>
          <w:szCs w:val="16"/>
          <w:lang w:val="de-DE"/>
        </w:rPr>
        <w:t xml:space="preserve">Elektrostellzylinder (Spindelaktoren), </w:t>
      </w:r>
      <w:r w:rsidRPr="00C21E49">
        <w:rPr>
          <w:rFonts w:ascii="Trebuchet MS" w:eastAsia="Arial" w:hAnsi="Trebuchet MS" w:cs="Arial"/>
          <w:i/>
          <w:spacing w:val="-1"/>
          <w:sz w:val="16"/>
          <w:szCs w:val="16"/>
          <w:lang w:val="de-DE"/>
        </w:rPr>
        <w:t>Voice-Coil-Motoren (Tauchspulenaktoren), Vibrationsaktoren</w:t>
      </w:r>
      <w:r>
        <w:rPr>
          <w:rFonts w:ascii="Trebuchet MS" w:eastAsia="Arial" w:hAnsi="Trebuchet MS" w:cs="Arial"/>
          <w:i/>
          <w:spacing w:val="-1"/>
          <w:sz w:val="16"/>
          <w:szCs w:val="16"/>
          <w:lang w:val="de-DE"/>
        </w:rPr>
        <w:t>,</w:t>
      </w:r>
      <w:r w:rsidRPr="00C21E49">
        <w:rPr>
          <w:rFonts w:ascii="Trebuchet MS" w:eastAsia="Arial" w:hAnsi="Trebuchet MS" w:cs="Arial"/>
          <w:i/>
          <w:spacing w:val="-1"/>
          <w:sz w:val="16"/>
          <w:szCs w:val="16"/>
          <w:lang w:val="de-DE"/>
        </w:rPr>
        <w:t xml:space="preserve"> Drehmagnete und Hubmagnete, </w:t>
      </w:r>
      <w:r>
        <w:rPr>
          <w:rFonts w:ascii="Trebuchet MS" w:eastAsia="Arial" w:hAnsi="Trebuchet MS" w:cs="Arial"/>
          <w:i/>
          <w:spacing w:val="-1"/>
          <w:sz w:val="16"/>
          <w:szCs w:val="16"/>
          <w:lang w:val="de-DE"/>
        </w:rPr>
        <w:t xml:space="preserve">Schlauchquetschventile, </w:t>
      </w:r>
      <w:r w:rsidRPr="00C21E49">
        <w:rPr>
          <w:rFonts w:ascii="Trebuchet MS" w:eastAsia="Arial" w:hAnsi="Trebuchet MS" w:cs="Arial"/>
          <w:i/>
          <w:spacing w:val="-1"/>
          <w:sz w:val="16"/>
          <w:szCs w:val="16"/>
          <w:lang w:val="de-DE"/>
        </w:rPr>
        <w:t xml:space="preserve">Elektrohaftmagnete, </w:t>
      </w:r>
      <w:r>
        <w:rPr>
          <w:rFonts w:ascii="Trebuchet MS" w:eastAsia="Arial" w:hAnsi="Trebuchet MS" w:cs="Arial"/>
          <w:i/>
          <w:spacing w:val="-1"/>
          <w:sz w:val="16"/>
          <w:szCs w:val="16"/>
          <w:lang w:val="de-DE"/>
        </w:rPr>
        <w:t>Dreh</w:t>
      </w:r>
      <w:r w:rsidRPr="00C21E49">
        <w:rPr>
          <w:rFonts w:ascii="Trebuchet MS" w:eastAsia="Arial" w:hAnsi="Trebuchet MS" w:cs="Arial"/>
          <w:i/>
          <w:spacing w:val="-1"/>
          <w:sz w:val="16"/>
          <w:szCs w:val="16"/>
          <w:lang w:val="de-DE"/>
        </w:rPr>
        <w:t>momentscharniere,</w:t>
      </w:r>
      <w:r>
        <w:rPr>
          <w:rFonts w:ascii="Trebuchet MS" w:eastAsia="Arial" w:hAnsi="Trebuchet MS" w:cs="Arial"/>
          <w:i/>
          <w:spacing w:val="-1"/>
          <w:sz w:val="16"/>
          <w:szCs w:val="16"/>
          <w:lang w:val="de-DE"/>
        </w:rPr>
        <w:t xml:space="preserve"> Dämpfungsscharniere, Rastscharniere,</w:t>
      </w:r>
      <w:r w:rsidRPr="00C21E49">
        <w:rPr>
          <w:rFonts w:ascii="Trebuchet MS" w:eastAsia="Arial" w:hAnsi="Trebuchet MS" w:cs="Arial"/>
          <w:i/>
          <w:spacing w:val="-1"/>
          <w:sz w:val="16"/>
          <w:szCs w:val="16"/>
          <w:lang w:val="de-DE"/>
        </w:rPr>
        <w:t xml:space="preserve"> Schleifringe</w:t>
      </w:r>
      <w:r>
        <w:rPr>
          <w:rFonts w:ascii="Trebuchet MS" w:eastAsia="Arial" w:hAnsi="Trebuchet MS" w:cs="Arial"/>
          <w:i/>
          <w:spacing w:val="-1"/>
          <w:sz w:val="16"/>
          <w:szCs w:val="16"/>
          <w:lang w:val="de-DE"/>
        </w:rPr>
        <w:t>, pneumatische und hydraulische Bremsen, Winkelgetriebe und Rollengewindetriebe</w:t>
      </w:r>
      <w:r w:rsidRPr="00C21E49">
        <w:rPr>
          <w:rFonts w:ascii="Trebuchet MS" w:eastAsia="Arial" w:hAnsi="Trebuchet MS" w:cs="Arial"/>
          <w:i/>
          <w:spacing w:val="-1"/>
          <w:sz w:val="16"/>
          <w:szCs w:val="16"/>
          <w:lang w:val="de-DE"/>
        </w:rPr>
        <w:t>.</w:t>
      </w:r>
    </w:p>
    <w:sectPr w:rsidR="00E948DA" w:rsidRPr="00C21E49" w:rsidSect="000860C4">
      <w:headerReference w:type="default" r:id="rId13"/>
      <w:pgSz w:w="11920" w:h="16840"/>
      <w:pgMar w:top="2269" w:right="1160" w:bottom="1843"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A004C" w14:textId="77777777" w:rsidR="00970258" w:rsidRDefault="00970258" w:rsidP="00C73932">
      <w:r>
        <w:separator/>
      </w:r>
    </w:p>
  </w:endnote>
  <w:endnote w:type="continuationSeparator" w:id="0">
    <w:p w14:paraId="0A8B90C4" w14:textId="77777777" w:rsidR="00970258" w:rsidRDefault="00970258" w:rsidP="00C73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zwodrei">
    <w:panose1 w:val="02000803040000020004"/>
    <w:charset w:val="00"/>
    <w:family w:val="auto"/>
    <w:pitch w:val="variable"/>
    <w:sig w:usb0="A0000007" w:usb1="00000000"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4FE6D" w14:textId="77777777" w:rsidR="00970258" w:rsidRDefault="00970258" w:rsidP="00C73932">
      <w:r>
        <w:separator/>
      </w:r>
    </w:p>
  </w:footnote>
  <w:footnote w:type="continuationSeparator" w:id="0">
    <w:p w14:paraId="42E71F7F" w14:textId="77777777" w:rsidR="00970258" w:rsidRDefault="00970258" w:rsidP="00C73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00BD0" w14:textId="77777777" w:rsidR="00C21E49" w:rsidRDefault="00C21E49" w:rsidP="00C21E49">
    <w:pPr>
      <w:pStyle w:val="Kopfzeile"/>
      <w:jc w:val="right"/>
    </w:pPr>
    <w:r>
      <w:rPr>
        <w:noProof/>
        <w:lang w:val="de-DE" w:eastAsia="de-DE"/>
      </w:rPr>
      <w:drawing>
        <wp:anchor distT="0" distB="0" distL="114300" distR="114300" simplePos="0" relativeHeight="251659264" behindDoc="0" locked="0" layoutInCell="1" allowOverlap="1" wp14:anchorId="3CB31685" wp14:editId="3D73CA6D">
          <wp:simplePos x="0" y="0"/>
          <wp:positionH relativeFrom="column">
            <wp:posOffset>3528695</wp:posOffset>
          </wp:positionH>
          <wp:positionV relativeFrom="topMargin">
            <wp:posOffset>361950</wp:posOffset>
          </wp:positionV>
          <wp:extent cx="2701290" cy="618490"/>
          <wp:effectExtent l="0" t="0" r="3810" b="0"/>
          <wp:wrapTopAndBottom/>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ronic Logo Web 201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1290" cy="618490"/>
                  </a:xfrm>
                  <a:prstGeom prst="rect">
                    <a:avLst/>
                  </a:prstGeom>
                </pic:spPr>
              </pic:pic>
            </a:graphicData>
          </a:graphic>
          <wp14:sizeRelH relativeFrom="margin">
            <wp14:pctWidth>0</wp14:pctWidth>
          </wp14:sizeRelH>
          <wp14:sizeRelV relativeFrom="margin">
            <wp14:pctHeight>0</wp14:pctHeight>
          </wp14:sizeRelV>
        </wp:anchor>
      </w:drawing>
    </w:r>
  </w:p>
  <w:p w14:paraId="6932206C" w14:textId="77777777" w:rsidR="00C21E49" w:rsidRPr="008B6FC0" w:rsidRDefault="00C21E49" w:rsidP="00C21E49">
    <w:pPr>
      <w:pStyle w:val="Kopfzeile"/>
      <w:jc w:val="right"/>
    </w:pPr>
  </w:p>
  <w:p w14:paraId="4312C4CC" w14:textId="77777777" w:rsidR="00C21E49" w:rsidRPr="008B6FC0" w:rsidRDefault="00C21E49" w:rsidP="00C21E49">
    <w:pPr>
      <w:pStyle w:val="Kopfzeile"/>
      <w:jc w:val="right"/>
    </w:pPr>
  </w:p>
  <w:p w14:paraId="42149FB9" w14:textId="77777777" w:rsidR="00C21E49" w:rsidRPr="008B6FC0" w:rsidRDefault="00C21E49" w:rsidP="00C21E49">
    <w:pPr>
      <w:pStyle w:val="Kopfzeile"/>
      <w:jc w:val="right"/>
    </w:pPr>
  </w:p>
  <w:p w14:paraId="2C405F57" w14:textId="77777777" w:rsidR="00C21E49" w:rsidRDefault="00C21E49" w:rsidP="00C21E49"/>
  <w:p w14:paraId="3C964BFF" w14:textId="77777777" w:rsidR="00C21E49" w:rsidRDefault="00C21E49" w:rsidP="00C21E49">
    <w:pPr>
      <w:rPr>
        <w:rStyle w:val="textorangebig1"/>
        <w:rFonts w:ascii="zwodrei" w:eastAsiaTheme="minorEastAsia" w:hAnsi="zwodrei"/>
        <w:color w:val="FA6F06"/>
        <w:sz w:val="16"/>
        <w:szCs w:val="20"/>
      </w:rPr>
    </w:pPr>
  </w:p>
  <w:p w14:paraId="40E1B440" w14:textId="77777777" w:rsidR="00C21E49" w:rsidRPr="00E0086F" w:rsidRDefault="00C21E49" w:rsidP="00C21E49">
    <w:pPr>
      <w:rPr>
        <w:rStyle w:val="textorangebig1"/>
        <w:rFonts w:ascii="zwodrei" w:eastAsiaTheme="minorEastAsia" w:hAnsi="zwodrei"/>
        <w:color w:val="FA6F06"/>
        <w:sz w:val="16"/>
        <w:szCs w:val="20"/>
      </w:rPr>
    </w:pPr>
  </w:p>
  <w:p w14:paraId="2DCCD684" w14:textId="77777777" w:rsidR="00C21E49" w:rsidRPr="00E0086F" w:rsidRDefault="00C21E49" w:rsidP="00C21E49">
    <w:pPr>
      <w:rPr>
        <w:rStyle w:val="textorangebig1"/>
        <w:rFonts w:ascii="zwodrei" w:eastAsiaTheme="minorEastAsia" w:hAnsi="zwodrei"/>
        <w:color w:val="FA6F06"/>
        <w:sz w:val="16"/>
        <w:szCs w:val="20"/>
      </w:rPr>
    </w:pPr>
    <w:r w:rsidRPr="00E0086F">
      <w:rPr>
        <w:rStyle w:val="textorangebig1"/>
        <w:rFonts w:ascii="zwodrei" w:eastAsiaTheme="minorEastAsia" w:hAnsi="zwodrei"/>
        <w:noProof/>
        <w:color w:val="FA6F06"/>
        <w:sz w:val="16"/>
        <w:szCs w:val="20"/>
        <w:lang w:val="de-DE" w:eastAsia="de-DE"/>
      </w:rPr>
      <mc:AlternateContent>
        <mc:Choice Requires="wps">
          <w:drawing>
            <wp:anchor distT="0" distB="0" distL="114300" distR="114300" simplePos="0" relativeHeight="251660288" behindDoc="0" locked="0" layoutInCell="1" allowOverlap="1" wp14:anchorId="1E2996D5" wp14:editId="3C8C3E0C">
              <wp:simplePos x="0" y="0"/>
              <wp:positionH relativeFrom="leftMargin">
                <wp:posOffset>648335</wp:posOffset>
              </wp:positionH>
              <wp:positionV relativeFrom="topMargin">
                <wp:posOffset>1764030</wp:posOffset>
              </wp:positionV>
              <wp:extent cx="3391200" cy="208800"/>
              <wp:effectExtent l="0" t="0" r="0" b="127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1200" cy="208800"/>
                      </a:xfrm>
                      <a:prstGeom prst="rect">
                        <a:avLst/>
                      </a:prstGeom>
                      <a:solidFill>
                        <a:srgbClr val="FFFFFF"/>
                      </a:solidFill>
                      <a:ln w="9525">
                        <a:noFill/>
                        <a:miter lim="800000"/>
                        <a:headEnd/>
                        <a:tailEnd/>
                      </a:ln>
                    </wps:spPr>
                    <wps:txbx>
                      <w:txbxContent>
                        <w:p w14:paraId="6B3535F0" w14:textId="77777777" w:rsidR="00C21E49" w:rsidRDefault="00C21E49" w:rsidP="00C21E49">
                          <w:pPr>
                            <w:rPr>
                              <w:rStyle w:val="textorangebig1"/>
                              <w:rFonts w:ascii="Trebuchet MS" w:eastAsiaTheme="minorEastAsia" w:hAnsi="Trebuchet MS"/>
                              <w:color w:val="808080" w:themeColor="background1" w:themeShade="80"/>
                              <w:sz w:val="20"/>
                              <w:szCs w:val="20"/>
                            </w:rPr>
                          </w:pPr>
                          <w:r w:rsidRPr="002F28B1">
                            <w:rPr>
                              <w:rStyle w:val="textorangebig1"/>
                              <w:rFonts w:ascii="zwodrei" w:eastAsiaTheme="minorEastAsia" w:hAnsi="zwodrei"/>
                              <w:color w:val="FF671A"/>
                              <w:sz w:val="16"/>
                              <w:szCs w:val="20"/>
                            </w:rPr>
                            <w:t xml:space="preserve">ACTRONIC </w:t>
                          </w:r>
                          <w:r w:rsidRPr="002F28B1">
                            <w:rPr>
                              <w:rStyle w:val="textorangebig1"/>
                              <w:rFonts w:ascii="Times New Roman" w:eastAsiaTheme="minorEastAsia" w:hAnsi="Times New Roman" w:cs="Times New Roman"/>
                              <w:color w:val="FF671A"/>
                              <w:sz w:val="16"/>
                              <w:szCs w:val="20"/>
                            </w:rPr>
                            <w:t>–</w:t>
                          </w:r>
                          <w:r w:rsidRPr="002F28B1">
                            <w:rPr>
                              <w:rStyle w:val="textorangebig1"/>
                              <w:rFonts w:ascii="zwodrei" w:eastAsiaTheme="minorEastAsia" w:hAnsi="zwodrei"/>
                              <w:color w:val="FF671A"/>
                              <w:sz w:val="16"/>
                              <w:szCs w:val="20"/>
                            </w:rPr>
                            <w:t xml:space="preserve"> SOLUTIONS GmbH</w:t>
                          </w:r>
                          <w:r w:rsidRPr="0007534C">
                            <w:rPr>
                              <w:rStyle w:val="textorangebig1"/>
                              <w:rFonts w:ascii="Trebuchet MS" w:eastAsiaTheme="minorEastAsia" w:hAnsi="Trebuchet MS"/>
                              <w:color w:val="FA6F06"/>
                              <w:sz w:val="16"/>
                              <w:szCs w:val="20"/>
                            </w:rPr>
                            <w:t xml:space="preserve"> </w:t>
                          </w:r>
                          <w:r w:rsidRPr="002F28B1">
                            <w:rPr>
                              <w:rFonts w:cs="Arial"/>
                              <w:b/>
                              <w:color w:val="8A8A8F"/>
                              <w:szCs w:val="32"/>
                            </w:rPr>
                            <w:t>·</w:t>
                          </w:r>
                          <w:r w:rsidRPr="002F28B1">
                            <w:rPr>
                              <w:rStyle w:val="textorangebig1"/>
                              <w:rFonts w:ascii="Trebuchet MS" w:eastAsiaTheme="minorEastAsia" w:hAnsi="Trebuchet MS"/>
                              <w:color w:val="8A8A8F"/>
                              <w:sz w:val="16"/>
                              <w:szCs w:val="20"/>
                            </w:rPr>
                            <w:t xml:space="preserve"> Untere Bachgasse 5a </w:t>
                          </w:r>
                          <w:r w:rsidRPr="002F28B1">
                            <w:rPr>
                              <w:rFonts w:cs="Arial"/>
                              <w:b/>
                              <w:color w:val="8A8A8F"/>
                              <w:szCs w:val="32"/>
                            </w:rPr>
                            <w:t>·</w:t>
                          </w:r>
                          <w:r w:rsidRPr="002F28B1">
                            <w:rPr>
                              <w:rStyle w:val="textorangebig1"/>
                              <w:rFonts w:ascii="Trebuchet MS" w:eastAsiaTheme="minorEastAsia" w:hAnsi="Trebuchet MS"/>
                              <w:color w:val="8A8A8F"/>
                              <w:sz w:val="16"/>
                              <w:szCs w:val="20"/>
                            </w:rPr>
                            <w:t xml:space="preserve"> 91325 Adelsdorf</w:t>
                          </w:r>
                          <w:r w:rsidRPr="002F28B1">
                            <w:rPr>
                              <w:rStyle w:val="textorangebig1"/>
                              <w:rFonts w:ascii="Trebuchet MS" w:eastAsiaTheme="minorEastAsia" w:hAnsi="Trebuchet MS"/>
                              <w:color w:val="8A8A8F"/>
                              <w:sz w:val="20"/>
                              <w:szCs w:val="20"/>
                            </w:rPr>
                            <w:t xml:space="preserve"> </w:t>
                          </w:r>
                        </w:p>
                        <w:p w14:paraId="73632162" w14:textId="77777777" w:rsidR="00C21E49" w:rsidRDefault="00C21E49" w:rsidP="00C21E49"/>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2996D5" id="_x0000_t202" coordsize="21600,21600" o:spt="202" path="m,l,21600r21600,l21600,xe">
              <v:stroke joinstyle="miter"/>
              <v:path gradientshapeok="t" o:connecttype="rect"/>
            </v:shapetype>
            <v:shape id="Textfeld 2" o:spid="_x0000_s1026" type="#_x0000_t202" style="position:absolute;margin-left:51.05pt;margin-top:138.9pt;width:267pt;height:16.45pt;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" stroked="f">
              <v:textbox inset="0,0,0,0">
                <w:txbxContent>
                  <w:p w14:paraId="6B3535F0" w14:textId="77777777" w:rsidR="00C21E49" w:rsidRDefault="00C21E49" w:rsidP="00C21E49">
                    <w:pPr>
                      <w:rPr>
                        <w:rStyle w:val="textorangebig1"/>
                        <w:rFonts w:ascii="Trebuchet MS" w:eastAsiaTheme="minorEastAsia" w:hAnsi="Trebuchet MS"/>
                        <w:color w:val="808080" w:themeColor="background1" w:themeShade="80"/>
                        <w:sz w:val="20"/>
                        <w:szCs w:val="20"/>
                      </w:rPr>
                    </w:pPr>
                    <w:r w:rsidRPr="002F28B1">
                      <w:rPr>
                        <w:rStyle w:val="textorangebig1"/>
                        <w:rFonts w:ascii="zwodrei" w:eastAsiaTheme="minorEastAsia" w:hAnsi="zwodrei"/>
                        <w:color w:val="FF671A"/>
                        <w:sz w:val="16"/>
                        <w:szCs w:val="20"/>
                      </w:rPr>
                      <w:t xml:space="preserve">ACTRONIC </w:t>
                    </w:r>
                    <w:r w:rsidRPr="002F28B1">
                      <w:rPr>
                        <w:rStyle w:val="textorangebig1"/>
                        <w:rFonts w:ascii="Times New Roman" w:eastAsiaTheme="minorEastAsia" w:hAnsi="Times New Roman" w:cs="Times New Roman"/>
                        <w:color w:val="FF671A"/>
                        <w:sz w:val="16"/>
                        <w:szCs w:val="20"/>
                      </w:rPr>
                      <w:t>–</w:t>
                    </w:r>
                    <w:r w:rsidRPr="002F28B1">
                      <w:rPr>
                        <w:rStyle w:val="textorangebig1"/>
                        <w:rFonts w:ascii="zwodrei" w:eastAsiaTheme="minorEastAsia" w:hAnsi="zwodrei"/>
                        <w:color w:val="FF671A"/>
                        <w:sz w:val="16"/>
                        <w:szCs w:val="20"/>
                      </w:rPr>
                      <w:t xml:space="preserve"> SOLUTIONS GmbH</w:t>
                    </w:r>
                    <w:r w:rsidRPr="0007534C">
                      <w:rPr>
                        <w:rStyle w:val="textorangebig1"/>
                        <w:rFonts w:ascii="Trebuchet MS" w:eastAsiaTheme="minorEastAsia" w:hAnsi="Trebuchet MS"/>
                        <w:color w:val="FA6F06"/>
                        <w:sz w:val="16"/>
                        <w:szCs w:val="20"/>
                      </w:rPr>
                      <w:t xml:space="preserve"> </w:t>
                    </w:r>
                    <w:r w:rsidRPr="002F28B1">
                      <w:rPr>
                        <w:rFonts w:cs="Arial"/>
                        <w:b/>
                        <w:color w:val="8A8A8F"/>
                        <w:szCs w:val="32"/>
                      </w:rPr>
                      <w:t>·</w:t>
                    </w:r>
                    <w:r w:rsidRPr="002F28B1">
                      <w:rPr>
                        <w:rStyle w:val="textorangebig1"/>
                        <w:rFonts w:ascii="Trebuchet MS" w:eastAsiaTheme="minorEastAsia" w:hAnsi="Trebuchet MS"/>
                        <w:color w:val="8A8A8F"/>
                        <w:sz w:val="16"/>
                        <w:szCs w:val="20"/>
                      </w:rPr>
                      <w:t xml:space="preserve"> Untere Bachgasse 5a </w:t>
                    </w:r>
                    <w:r w:rsidRPr="002F28B1">
                      <w:rPr>
                        <w:rFonts w:cs="Arial"/>
                        <w:b/>
                        <w:color w:val="8A8A8F"/>
                        <w:szCs w:val="32"/>
                      </w:rPr>
                      <w:t>·</w:t>
                    </w:r>
                    <w:r w:rsidRPr="002F28B1">
                      <w:rPr>
                        <w:rStyle w:val="textorangebig1"/>
                        <w:rFonts w:ascii="Trebuchet MS" w:eastAsiaTheme="minorEastAsia" w:hAnsi="Trebuchet MS"/>
                        <w:color w:val="8A8A8F"/>
                        <w:sz w:val="16"/>
                        <w:szCs w:val="20"/>
                      </w:rPr>
                      <w:t xml:space="preserve"> 91325 Adelsdorf</w:t>
                    </w:r>
                    <w:r w:rsidRPr="002F28B1">
                      <w:rPr>
                        <w:rStyle w:val="textorangebig1"/>
                        <w:rFonts w:ascii="Trebuchet MS" w:eastAsiaTheme="minorEastAsia" w:hAnsi="Trebuchet MS"/>
                        <w:color w:val="8A8A8F"/>
                        <w:sz w:val="20"/>
                        <w:szCs w:val="20"/>
                      </w:rPr>
                      <w:t xml:space="preserve"> </w:t>
                    </w:r>
                  </w:p>
                  <w:p w14:paraId="73632162" w14:textId="77777777" w:rsidR="00C21E49" w:rsidRDefault="00C21E49" w:rsidP="00C21E49"/>
                </w:txbxContent>
              </v:textbox>
              <w10:wrap anchorx="margin" anchory="margin"/>
            </v:shape>
          </w:pict>
        </mc:Fallback>
      </mc:AlternateContent>
    </w:r>
  </w:p>
  <w:p w14:paraId="264E4292" w14:textId="77777777" w:rsidR="00C21E49" w:rsidRPr="00E0086F" w:rsidRDefault="00C21E49" w:rsidP="00C21E49">
    <w:pPr>
      <w:rPr>
        <w:rStyle w:val="textorangebig1"/>
        <w:rFonts w:ascii="zwodrei" w:eastAsiaTheme="minorEastAsia" w:hAnsi="zwodrei"/>
        <w:color w:val="FA6F06"/>
        <w:sz w:val="16"/>
        <w:szCs w:val="20"/>
      </w:rPr>
    </w:pPr>
  </w:p>
  <w:p w14:paraId="235CB2DB" w14:textId="77777777" w:rsidR="00C73932" w:rsidRPr="00C21E49" w:rsidRDefault="00C73932" w:rsidP="00C21E4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C4574"/>
    <w:multiLevelType w:val="hybridMultilevel"/>
    <w:tmpl w:val="5860AC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E9700B"/>
    <w:multiLevelType w:val="multilevel"/>
    <w:tmpl w:val="2550F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B31338"/>
    <w:multiLevelType w:val="multilevel"/>
    <w:tmpl w:val="EEB0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9D23B9"/>
    <w:multiLevelType w:val="hybridMultilevel"/>
    <w:tmpl w:val="350201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39E615D"/>
    <w:multiLevelType w:val="multilevel"/>
    <w:tmpl w:val="F2A411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F609E1"/>
    <w:multiLevelType w:val="multilevel"/>
    <w:tmpl w:val="4ADA0F4E"/>
    <w:lvl w:ilvl="0">
      <w:start w:val="1"/>
      <w:numFmt w:val="decimal"/>
      <w:pStyle w:val="berschrift1"/>
      <w:lvlText w:val="%1."/>
      <w:lvlJc w:val="left"/>
      <w:pPr>
        <w:tabs>
          <w:tab w:val="num" w:pos="720"/>
        </w:tabs>
        <w:ind w:left="720" w:hanging="720"/>
      </w:pPr>
    </w:lvl>
    <w:lvl w:ilvl="1">
      <w:start w:val="1"/>
      <w:numFmt w:val="decimal"/>
      <w:pStyle w:val="berschrift2"/>
      <w:lvlText w:val="%2."/>
      <w:lvlJc w:val="left"/>
      <w:pPr>
        <w:tabs>
          <w:tab w:val="num" w:pos="1440"/>
        </w:tabs>
        <w:ind w:left="1440" w:hanging="720"/>
      </w:pPr>
    </w:lvl>
    <w:lvl w:ilvl="2">
      <w:start w:val="1"/>
      <w:numFmt w:val="decimal"/>
      <w:pStyle w:val="berschrift3"/>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pStyle w:val="berschrift5"/>
      <w:lvlText w:val="%5."/>
      <w:lvlJc w:val="left"/>
      <w:pPr>
        <w:tabs>
          <w:tab w:val="num" w:pos="3600"/>
        </w:tabs>
        <w:ind w:left="3600" w:hanging="720"/>
      </w:pPr>
    </w:lvl>
    <w:lvl w:ilvl="5">
      <w:start w:val="1"/>
      <w:numFmt w:val="decimal"/>
      <w:pStyle w:val="berschrift6"/>
      <w:lvlText w:val="%6."/>
      <w:lvlJc w:val="left"/>
      <w:pPr>
        <w:tabs>
          <w:tab w:val="num" w:pos="4320"/>
        </w:tabs>
        <w:ind w:left="4320" w:hanging="720"/>
      </w:pPr>
    </w:lvl>
    <w:lvl w:ilvl="6">
      <w:start w:val="1"/>
      <w:numFmt w:val="decimal"/>
      <w:pStyle w:val="berschrift7"/>
      <w:lvlText w:val="%7."/>
      <w:lvlJc w:val="left"/>
      <w:pPr>
        <w:tabs>
          <w:tab w:val="num" w:pos="5040"/>
        </w:tabs>
        <w:ind w:left="5040" w:hanging="720"/>
      </w:pPr>
    </w:lvl>
    <w:lvl w:ilvl="7">
      <w:start w:val="1"/>
      <w:numFmt w:val="decimal"/>
      <w:pStyle w:val="berschrift8"/>
      <w:lvlText w:val="%8."/>
      <w:lvlJc w:val="left"/>
      <w:pPr>
        <w:tabs>
          <w:tab w:val="num" w:pos="5760"/>
        </w:tabs>
        <w:ind w:left="5760" w:hanging="720"/>
      </w:pPr>
    </w:lvl>
    <w:lvl w:ilvl="8">
      <w:start w:val="1"/>
      <w:numFmt w:val="decimal"/>
      <w:pStyle w:val="berschrift9"/>
      <w:lvlText w:val="%9."/>
      <w:lvlJc w:val="left"/>
      <w:pPr>
        <w:tabs>
          <w:tab w:val="num" w:pos="6480"/>
        </w:tabs>
        <w:ind w:left="6480" w:hanging="720"/>
      </w:pPr>
    </w:lvl>
  </w:abstractNum>
  <w:abstractNum w:abstractNumId="6" w15:restartNumberingAfterBreak="0">
    <w:nsid w:val="46877DA7"/>
    <w:multiLevelType w:val="hybridMultilevel"/>
    <w:tmpl w:val="539E50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46165C2"/>
    <w:multiLevelType w:val="hybridMultilevel"/>
    <w:tmpl w:val="1894323E"/>
    <w:lvl w:ilvl="0" w:tplc="4B1E369E">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44D3599"/>
    <w:multiLevelType w:val="hybridMultilevel"/>
    <w:tmpl w:val="A5924A72"/>
    <w:lvl w:ilvl="0" w:tplc="4B1E369E">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96606150">
    <w:abstractNumId w:val="5"/>
  </w:num>
  <w:num w:numId="2" w16cid:durableId="1907446832">
    <w:abstractNumId w:val="1"/>
  </w:num>
  <w:num w:numId="3" w16cid:durableId="702511289">
    <w:abstractNumId w:val="6"/>
  </w:num>
  <w:num w:numId="4" w16cid:durableId="460925617">
    <w:abstractNumId w:val="8"/>
  </w:num>
  <w:num w:numId="5" w16cid:durableId="1005354915">
    <w:abstractNumId w:val="7"/>
  </w:num>
  <w:num w:numId="6" w16cid:durableId="1860125220">
    <w:abstractNumId w:val="3"/>
  </w:num>
  <w:num w:numId="7" w16cid:durableId="1355350220">
    <w:abstractNumId w:val="0"/>
  </w:num>
  <w:num w:numId="8" w16cid:durableId="1789818189">
    <w:abstractNumId w:val="2"/>
  </w:num>
  <w:num w:numId="9" w16cid:durableId="5126504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B97"/>
    <w:rsid w:val="00001983"/>
    <w:rsid w:val="000048D9"/>
    <w:rsid w:val="000355FC"/>
    <w:rsid w:val="00080E16"/>
    <w:rsid w:val="00083B60"/>
    <w:rsid w:val="000860C4"/>
    <w:rsid w:val="000B0B61"/>
    <w:rsid w:val="000B3239"/>
    <w:rsid w:val="000B3BAC"/>
    <w:rsid w:val="000B7241"/>
    <w:rsid w:val="000C2E90"/>
    <w:rsid w:val="000C376D"/>
    <w:rsid w:val="000D01BC"/>
    <w:rsid w:val="000D1950"/>
    <w:rsid w:val="000E2032"/>
    <w:rsid w:val="000E21FB"/>
    <w:rsid w:val="000E693B"/>
    <w:rsid w:val="000F1A59"/>
    <w:rsid w:val="000F24E3"/>
    <w:rsid w:val="00104150"/>
    <w:rsid w:val="00121701"/>
    <w:rsid w:val="00154DB1"/>
    <w:rsid w:val="00154ED4"/>
    <w:rsid w:val="00161367"/>
    <w:rsid w:val="0016636C"/>
    <w:rsid w:val="0016712A"/>
    <w:rsid w:val="00186A9B"/>
    <w:rsid w:val="001A3872"/>
    <w:rsid w:val="001B2834"/>
    <w:rsid w:val="001B785B"/>
    <w:rsid w:val="001C0DE8"/>
    <w:rsid w:val="001C34BF"/>
    <w:rsid w:val="001E1A1E"/>
    <w:rsid w:val="001E305D"/>
    <w:rsid w:val="001E6172"/>
    <w:rsid w:val="001F0BBC"/>
    <w:rsid w:val="001F4EA9"/>
    <w:rsid w:val="00206BB1"/>
    <w:rsid w:val="00220D3C"/>
    <w:rsid w:val="00221285"/>
    <w:rsid w:val="00225274"/>
    <w:rsid w:val="0023038B"/>
    <w:rsid w:val="00234194"/>
    <w:rsid w:val="00237C29"/>
    <w:rsid w:val="002414CC"/>
    <w:rsid w:val="00245487"/>
    <w:rsid w:val="00247078"/>
    <w:rsid w:val="00253015"/>
    <w:rsid w:val="002533A3"/>
    <w:rsid w:val="00264CC8"/>
    <w:rsid w:val="00266218"/>
    <w:rsid w:val="00274823"/>
    <w:rsid w:val="00280C32"/>
    <w:rsid w:val="00287ECB"/>
    <w:rsid w:val="002A3EED"/>
    <w:rsid w:val="002C38E3"/>
    <w:rsid w:val="002D4B74"/>
    <w:rsid w:val="002E35DE"/>
    <w:rsid w:val="002E403A"/>
    <w:rsid w:val="002F2A17"/>
    <w:rsid w:val="002F35AD"/>
    <w:rsid w:val="00302B92"/>
    <w:rsid w:val="00306FD6"/>
    <w:rsid w:val="00312692"/>
    <w:rsid w:val="00313EAC"/>
    <w:rsid w:val="003158B0"/>
    <w:rsid w:val="00320CCA"/>
    <w:rsid w:val="00321B71"/>
    <w:rsid w:val="00322BA3"/>
    <w:rsid w:val="00336E7C"/>
    <w:rsid w:val="00342629"/>
    <w:rsid w:val="003454B0"/>
    <w:rsid w:val="0034759C"/>
    <w:rsid w:val="00350B75"/>
    <w:rsid w:val="00353102"/>
    <w:rsid w:val="00354A16"/>
    <w:rsid w:val="0035527B"/>
    <w:rsid w:val="003605A1"/>
    <w:rsid w:val="0036157E"/>
    <w:rsid w:val="00362395"/>
    <w:rsid w:val="003733C9"/>
    <w:rsid w:val="00373489"/>
    <w:rsid w:val="003749E3"/>
    <w:rsid w:val="00376A30"/>
    <w:rsid w:val="00376CEA"/>
    <w:rsid w:val="00380D9D"/>
    <w:rsid w:val="00381079"/>
    <w:rsid w:val="003977AA"/>
    <w:rsid w:val="003A5FA1"/>
    <w:rsid w:val="003B242D"/>
    <w:rsid w:val="003B3E18"/>
    <w:rsid w:val="003C4E05"/>
    <w:rsid w:val="003C74C5"/>
    <w:rsid w:val="003D1244"/>
    <w:rsid w:val="004047B2"/>
    <w:rsid w:val="00412625"/>
    <w:rsid w:val="00412992"/>
    <w:rsid w:val="00415536"/>
    <w:rsid w:val="00416937"/>
    <w:rsid w:val="00422102"/>
    <w:rsid w:val="004300BA"/>
    <w:rsid w:val="0043232C"/>
    <w:rsid w:val="004330A0"/>
    <w:rsid w:val="00434369"/>
    <w:rsid w:val="00435134"/>
    <w:rsid w:val="0044314B"/>
    <w:rsid w:val="00447BB9"/>
    <w:rsid w:val="00447D90"/>
    <w:rsid w:val="00463BCD"/>
    <w:rsid w:val="00474F28"/>
    <w:rsid w:val="004917B4"/>
    <w:rsid w:val="00496E31"/>
    <w:rsid w:val="004B1465"/>
    <w:rsid w:val="004B36FE"/>
    <w:rsid w:val="004B45FD"/>
    <w:rsid w:val="004C1BF8"/>
    <w:rsid w:val="004C1FAB"/>
    <w:rsid w:val="004C2CB8"/>
    <w:rsid w:val="004C3DB8"/>
    <w:rsid w:val="00514E48"/>
    <w:rsid w:val="00522F4A"/>
    <w:rsid w:val="00525D7D"/>
    <w:rsid w:val="00526087"/>
    <w:rsid w:val="00530460"/>
    <w:rsid w:val="00533687"/>
    <w:rsid w:val="0053371B"/>
    <w:rsid w:val="00534EF0"/>
    <w:rsid w:val="005452DA"/>
    <w:rsid w:val="0055044F"/>
    <w:rsid w:val="00555DE7"/>
    <w:rsid w:val="00560F32"/>
    <w:rsid w:val="00564F88"/>
    <w:rsid w:val="005718B8"/>
    <w:rsid w:val="00581849"/>
    <w:rsid w:val="00584715"/>
    <w:rsid w:val="00590CAD"/>
    <w:rsid w:val="00593DEC"/>
    <w:rsid w:val="00595CDA"/>
    <w:rsid w:val="00595E82"/>
    <w:rsid w:val="00597171"/>
    <w:rsid w:val="005A0A69"/>
    <w:rsid w:val="005A352E"/>
    <w:rsid w:val="005A46D6"/>
    <w:rsid w:val="005A5AD3"/>
    <w:rsid w:val="005B1221"/>
    <w:rsid w:val="005D390C"/>
    <w:rsid w:val="005F1CBC"/>
    <w:rsid w:val="00602EE9"/>
    <w:rsid w:val="006123DA"/>
    <w:rsid w:val="0062789E"/>
    <w:rsid w:val="006305DD"/>
    <w:rsid w:val="006445E4"/>
    <w:rsid w:val="0064639C"/>
    <w:rsid w:val="006521E4"/>
    <w:rsid w:val="0065429C"/>
    <w:rsid w:val="00654DC8"/>
    <w:rsid w:val="0065721F"/>
    <w:rsid w:val="00661F45"/>
    <w:rsid w:val="006646A6"/>
    <w:rsid w:val="00670853"/>
    <w:rsid w:val="00672D55"/>
    <w:rsid w:val="00673B61"/>
    <w:rsid w:val="00692378"/>
    <w:rsid w:val="006B0207"/>
    <w:rsid w:val="006C1E6E"/>
    <w:rsid w:val="006C4014"/>
    <w:rsid w:val="006D4DE3"/>
    <w:rsid w:val="006D4FF6"/>
    <w:rsid w:val="006E45DA"/>
    <w:rsid w:val="006F7094"/>
    <w:rsid w:val="00701F9C"/>
    <w:rsid w:val="00702259"/>
    <w:rsid w:val="007041F2"/>
    <w:rsid w:val="007358C3"/>
    <w:rsid w:val="00736AFA"/>
    <w:rsid w:val="00737D1E"/>
    <w:rsid w:val="007643A7"/>
    <w:rsid w:val="007704EE"/>
    <w:rsid w:val="007B68F5"/>
    <w:rsid w:val="007C76B5"/>
    <w:rsid w:val="007D08E9"/>
    <w:rsid w:val="007D7791"/>
    <w:rsid w:val="007E32B7"/>
    <w:rsid w:val="007E38A6"/>
    <w:rsid w:val="007E737E"/>
    <w:rsid w:val="00815EB8"/>
    <w:rsid w:val="0082772C"/>
    <w:rsid w:val="0082787B"/>
    <w:rsid w:val="00831C30"/>
    <w:rsid w:val="008343C6"/>
    <w:rsid w:val="008414CA"/>
    <w:rsid w:val="008471CA"/>
    <w:rsid w:val="00855553"/>
    <w:rsid w:val="00861693"/>
    <w:rsid w:val="008670EB"/>
    <w:rsid w:val="00875BD7"/>
    <w:rsid w:val="00883131"/>
    <w:rsid w:val="008864C3"/>
    <w:rsid w:val="008A0015"/>
    <w:rsid w:val="008A4BFC"/>
    <w:rsid w:val="008B52B5"/>
    <w:rsid w:val="008C7ADF"/>
    <w:rsid w:val="008E05C6"/>
    <w:rsid w:val="008E1C96"/>
    <w:rsid w:val="008E391E"/>
    <w:rsid w:val="008E74F6"/>
    <w:rsid w:val="008F3126"/>
    <w:rsid w:val="0091635A"/>
    <w:rsid w:val="00916DD6"/>
    <w:rsid w:val="00920C70"/>
    <w:rsid w:val="00924B9B"/>
    <w:rsid w:val="00933723"/>
    <w:rsid w:val="00944CA7"/>
    <w:rsid w:val="00957218"/>
    <w:rsid w:val="00970258"/>
    <w:rsid w:val="009940DD"/>
    <w:rsid w:val="009951E3"/>
    <w:rsid w:val="00995753"/>
    <w:rsid w:val="009960F9"/>
    <w:rsid w:val="009B4771"/>
    <w:rsid w:val="009C1F17"/>
    <w:rsid w:val="009C41E0"/>
    <w:rsid w:val="009C493D"/>
    <w:rsid w:val="009E7F9A"/>
    <w:rsid w:val="009F5AA9"/>
    <w:rsid w:val="009F6F56"/>
    <w:rsid w:val="00A02DEC"/>
    <w:rsid w:val="00A10587"/>
    <w:rsid w:val="00A3220C"/>
    <w:rsid w:val="00A34F15"/>
    <w:rsid w:val="00A71513"/>
    <w:rsid w:val="00A735C7"/>
    <w:rsid w:val="00A7646F"/>
    <w:rsid w:val="00A92772"/>
    <w:rsid w:val="00AA0F59"/>
    <w:rsid w:val="00AC3F16"/>
    <w:rsid w:val="00AD0EF5"/>
    <w:rsid w:val="00AD12E4"/>
    <w:rsid w:val="00AD5369"/>
    <w:rsid w:val="00AE7D65"/>
    <w:rsid w:val="00AF224E"/>
    <w:rsid w:val="00B034D0"/>
    <w:rsid w:val="00B2310D"/>
    <w:rsid w:val="00B23B97"/>
    <w:rsid w:val="00B37787"/>
    <w:rsid w:val="00B500D8"/>
    <w:rsid w:val="00B60373"/>
    <w:rsid w:val="00B672EC"/>
    <w:rsid w:val="00B70F5E"/>
    <w:rsid w:val="00B718B1"/>
    <w:rsid w:val="00B74F77"/>
    <w:rsid w:val="00B82E74"/>
    <w:rsid w:val="00BB714D"/>
    <w:rsid w:val="00BB71B0"/>
    <w:rsid w:val="00BF65A5"/>
    <w:rsid w:val="00C0179B"/>
    <w:rsid w:val="00C018A7"/>
    <w:rsid w:val="00C21E49"/>
    <w:rsid w:val="00C249D1"/>
    <w:rsid w:val="00C25716"/>
    <w:rsid w:val="00C4002C"/>
    <w:rsid w:val="00C424BD"/>
    <w:rsid w:val="00C515AA"/>
    <w:rsid w:val="00C51BD7"/>
    <w:rsid w:val="00C546D5"/>
    <w:rsid w:val="00C56613"/>
    <w:rsid w:val="00C72F93"/>
    <w:rsid w:val="00C73932"/>
    <w:rsid w:val="00C92A7C"/>
    <w:rsid w:val="00C92D3B"/>
    <w:rsid w:val="00C95B98"/>
    <w:rsid w:val="00CA0970"/>
    <w:rsid w:val="00CB5427"/>
    <w:rsid w:val="00CB6A55"/>
    <w:rsid w:val="00CC70A0"/>
    <w:rsid w:val="00CC7F8D"/>
    <w:rsid w:val="00CD026A"/>
    <w:rsid w:val="00CE1826"/>
    <w:rsid w:val="00CE3A00"/>
    <w:rsid w:val="00CE5A1C"/>
    <w:rsid w:val="00CF012A"/>
    <w:rsid w:val="00CF3BD9"/>
    <w:rsid w:val="00D00550"/>
    <w:rsid w:val="00D0613E"/>
    <w:rsid w:val="00D10C5A"/>
    <w:rsid w:val="00D24A6B"/>
    <w:rsid w:val="00D420C6"/>
    <w:rsid w:val="00D42B80"/>
    <w:rsid w:val="00D4339B"/>
    <w:rsid w:val="00D521AF"/>
    <w:rsid w:val="00D71146"/>
    <w:rsid w:val="00D71863"/>
    <w:rsid w:val="00D72A2F"/>
    <w:rsid w:val="00D87CA7"/>
    <w:rsid w:val="00D95721"/>
    <w:rsid w:val="00D977CC"/>
    <w:rsid w:val="00DA344C"/>
    <w:rsid w:val="00DA72DC"/>
    <w:rsid w:val="00DB43CA"/>
    <w:rsid w:val="00DB5262"/>
    <w:rsid w:val="00DD16F2"/>
    <w:rsid w:val="00DD63DB"/>
    <w:rsid w:val="00DD759B"/>
    <w:rsid w:val="00DE1329"/>
    <w:rsid w:val="00DF1845"/>
    <w:rsid w:val="00DF212E"/>
    <w:rsid w:val="00DF728D"/>
    <w:rsid w:val="00DF7E80"/>
    <w:rsid w:val="00E00AE0"/>
    <w:rsid w:val="00E04E5E"/>
    <w:rsid w:val="00E053EF"/>
    <w:rsid w:val="00E103F4"/>
    <w:rsid w:val="00E23973"/>
    <w:rsid w:val="00E3181B"/>
    <w:rsid w:val="00E328F3"/>
    <w:rsid w:val="00E32DC6"/>
    <w:rsid w:val="00E34CC1"/>
    <w:rsid w:val="00E47DDE"/>
    <w:rsid w:val="00E50952"/>
    <w:rsid w:val="00E6107E"/>
    <w:rsid w:val="00E7204A"/>
    <w:rsid w:val="00E83CB7"/>
    <w:rsid w:val="00E86FF9"/>
    <w:rsid w:val="00E9131C"/>
    <w:rsid w:val="00E948DA"/>
    <w:rsid w:val="00EB120A"/>
    <w:rsid w:val="00ED3ABD"/>
    <w:rsid w:val="00EF5334"/>
    <w:rsid w:val="00EF5F8D"/>
    <w:rsid w:val="00F035EA"/>
    <w:rsid w:val="00F101DD"/>
    <w:rsid w:val="00F2285F"/>
    <w:rsid w:val="00F26F67"/>
    <w:rsid w:val="00F31467"/>
    <w:rsid w:val="00F33818"/>
    <w:rsid w:val="00F350B6"/>
    <w:rsid w:val="00F36A10"/>
    <w:rsid w:val="00F3760D"/>
    <w:rsid w:val="00F5153A"/>
    <w:rsid w:val="00F71B3B"/>
    <w:rsid w:val="00F87BC3"/>
    <w:rsid w:val="00FA4B70"/>
    <w:rsid w:val="00FA5F8A"/>
    <w:rsid w:val="00FB0804"/>
    <w:rsid w:val="00FB1EC7"/>
    <w:rsid w:val="00FB56B9"/>
    <w:rsid w:val="00FB6E8D"/>
    <w:rsid w:val="00FB706A"/>
    <w:rsid w:val="00FC28FF"/>
    <w:rsid w:val="00FE2C1D"/>
    <w:rsid w:val="00FF450A"/>
    <w:rsid w:val="00FF6A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59E9B819"/>
  <w15:docId w15:val="{AD03A26F-6A56-4169-9927-ECE2D42E3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B3490"/>
  </w:style>
  <w:style w:type="paragraph" w:styleId="berschrift1">
    <w:name w:val="heading 1"/>
    <w:basedOn w:val="Standard"/>
    <w:next w:val="Standard"/>
    <w:link w:val="berschrift1Zchn"/>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berschrift2">
    <w:name w:val="heading 2"/>
    <w:basedOn w:val="Standard"/>
    <w:next w:val="Standard"/>
    <w:link w:val="berschrift2Zchn"/>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berschrift3">
    <w:name w:val="heading 3"/>
    <w:basedOn w:val="Standard"/>
    <w:next w:val="Standard"/>
    <w:link w:val="berschrift3Zchn"/>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berschrift4">
    <w:name w:val="heading 4"/>
    <w:basedOn w:val="Standard"/>
    <w:next w:val="Standard"/>
    <w:link w:val="berschrift4Zchn"/>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berschrift5">
    <w:name w:val="heading 5"/>
    <w:basedOn w:val="Standard"/>
    <w:next w:val="Standard"/>
    <w:link w:val="berschrift5Zchn"/>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berschrift6">
    <w:name w:val="heading 6"/>
    <w:basedOn w:val="Standard"/>
    <w:next w:val="Standard"/>
    <w:link w:val="berschrift6Zchn"/>
    <w:qFormat/>
    <w:rsid w:val="001B3490"/>
    <w:pPr>
      <w:numPr>
        <w:ilvl w:val="5"/>
        <w:numId w:val="1"/>
      </w:numPr>
      <w:spacing w:before="240" w:after="60"/>
      <w:outlineLvl w:val="5"/>
    </w:pPr>
    <w:rPr>
      <w:b/>
      <w:bCs/>
      <w:sz w:val="22"/>
      <w:szCs w:val="22"/>
    </w:rPr>
  </w:style>
  <w:style w:type="paragraph" w:styleId="berschrift7">
    <w:name w:val="heading 7"/>
    <w:basedOn w:val="Standard"/>
    <w:next w:val="Standard"/>
    <w:link w:val="berschrift7Zchn"/>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berschrift8">
    <w:name w:val="heading 8"/>
    <w:basedOn w:val="Standard"/>
    <w:next w:val="Standard"/>
    <w:link w:val="berschrift8Zchn"/>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berschrift9">
    <w:name w:val="heading 9"/>
    <w:basedOn w:val="Standard"/>
    <w:next w:val="Standard"/>
    <w:link w:val="berschrift9Zchn"/>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3490"/>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1B3490"/>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1B3490"/>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1B3490"/>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sid w:val="001B3490"/>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rsid w:val="001B3490"/>
    <w:rPr>
      <w:b/>
      <w:bCs/>
      <w:sz w:val="22"/>
      <w:szCs w:val="22"/>
    </w:rPr>
  </w:style>
  <w:style w:type="character" w:customStyle="1" w:styleId="berschrift7Zchn">
    <w:name w:val="Überschrift 7 Zchn"/>
    <w:basedOn w:val="Absatz-Standardschriftart"/>
    <w:link w:val="berschrift7"/>
    <w:uiPriority w:val="9"/>
    <w:semiHidden/>
    <w:rsid w:val="001B3490"/>
    <w:rPr>
      <w:rFonts w:asciiTheme="minorHAnsi" w:eastAsiaTheme="minorEastAsia" w:hAnsiTheme="minorHAnsi" w:cstheme="minorBidi"/>
      <w:sz w:val="24"/>
      <w:szCs w:val="24"/>
    </w:rPr>
  </w:style>
  <w:style w:type="character" w:customStyle="1" w:styleId="berschrift8Zchn">
    <w:name w:val="Überschrift 8 Zchn"/>
    <w:basedOn w:val="Absatz-Standardschriftart"/>
    <w:link w:val="berschrift8"/>
    <w:uiPriority w:val="9"/>
    <w:semiHidden/>
    <w:rsid w:val="001B3490"/>
    <w:rPr>
      <w:rFonts w:asciiTheme="minorHAnsi" w:eastAsiaTheme="minorEastAsia" w:hAnsiTheme="minorHAnsi" w:cstheme="minorBidi"/>
      <w:i/>
      <w:iCs/>
      <w:sz w:val="24"/>
      <w:szCs w:val="24"/>
    </w:rPr>
  </w:style>
  <w:style w:type="character" w:customStyle="1" w:styleId="berschrift9Zchn">
    <w:name w:val="Überschrift 9 Zchn"/>
    <w:basedOn w:val="Absatz-Standardschriftart"/>
    <w:link w:val="berschrift9"/>
    <w:uiPriority w:val="9"/>
    <w:semiHidden/>
    <w:rsid w:val="001B3490"/>
    <w:rPr>
      <w:rFonts w:asciiTheme="majorHAnsi" w:eastAsiaTheme="majorEastAsia" w:hAnsiTheme="majorHAnsi" w:cstheme="majorBidi"/>
      <w:sz w:val="22"/>
      <w:szCs w:val="22"/>
    </w:rPr>
  </w:style>
  <w:style w:type="paragraph" w:styleId="Sprechblasentext">
    <w:name w:val="Balloon Text"/>
    <w:basedOn w:val="Standard"/>
    <w:link w:val="SprechblasentextZchn"/>
    <w:uiPriority w:val="99"/>
    <w:semiHidden/>
    <w:unhideWhenUsed/>
    <w:rsid w:val="0053371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3371B"/>
    <w:rPr>
      <w:rFonts w:ascii="Segoe UI" w:hAnsi="Segoe UI" w:cs="Segoe UI"/>
      <w:sz w:val="18"/>
      <w:szCs w:val="18"/>
    </w:rPr>
  </w:style>
  <w:style w:type="character" w:styleId="Hyperlink">
    <w:name w:val="Hyperlink"/>
    <w:basedOn w:val="Absatz-Standardschriftart"/>
    <w:uiPriority w:val="99"/>
    <w:unhideWhenUsed/>
    <w:rsid w:val="0023038B"/>
    <w:rPr>
      <w:color w:val="0000FF" w:themeColor="hyperlink"/>
      <w:u w:val="single"/>
    </w:rPr>
  </w:style>
  <w:style w:type="paragraph" w:styleId="StandardWeb">
    <w:name w:val="Normal (Web)"/>
    <w:basedOn w:val="Standard"/>
    <w:uiPriority w:val="99"/>
    <w:unhideWhenUsed/>
    <w:rsid w:val="00F33818"/>
    <w:pPr>
      <w:spacing w:before="100" w:beforeAutospacing="1" w:after="100" w:afterAutospacing="1"/>
    </w:pPr>
    <w:rPr>
      <w:sz w:val="24"/>
      <w:szCs w:val="24"/>
      <w:lang w:val="de-DE" w:eastAsia="de-DE"/>
    </w:rPr>
  </w:style>
  <w:style w:type="character" w:styleId="Hervorhebung">
    <w:name w:val="Emphasis"/>
    <w:basedOn w:val="Absatz-Standardschriftart"/>
    <w:uiPriority w:val="20"/>
    <w:qFormat/>
    <w:rsid w:val="00F33818"/>
    <w:rPr>
      <w:i/>
      <w:iCs/>
    </w:rPr>
  </w:style>
  <w:style w:type="character" w:styleId="Fett">
    <w:name w:val="Strong"/>
    <w:basedOn w:val="Absatz-Standardschriftart"/>
    <w:uiPriority w:val="22"/>
    <w:qFormat/>
    <w:rsid w:val="00F33818"/>
    <w:rPr>
      <w:b/>
      <w:bCs/>
    </w:rPr>
  </w:style>
  <w:style w:type="paragraph" w:styleId="Kopfzeile">
    <w:name w:val="header"/>
    <w:basedOn w:val="Standard"/>
    <w:link w:val="KopfzeileZchn"/>
    <w:uiPriority w:val="99"/>
    <w:unhideWhenUsed/>
    <w:rsid w:val="00C73932"/>
    <w:pPr>
      <w:tabs>
        <w:tab w:val="center" w:pos="4536"/>
        <w:tab w:val="right" w:pos="9072"/>
      </w:tabs>
    </w:pPr>
  </w:style>
  <w:style w:type="character" w:customStyle="1" w:styleId="KopfzeileZchn">
    <w:name w:val="Kopfzeile Zchn"/>
    <w:basedOn w:val="Absatz-Standardschriftart"/>
    <w:link w:val="Kopfzeile"/>
    <w:uiPriority w:val="99"/>
    <w:rsid w:val="00C73932"/>
  </w:style>
  <w:style w:type="paragraph" w:styleId="Fuzeile">
    <w:name w:val="footer"/>
    <w:basedOn w:val="Standard"/>
    <w:link w:val="FuzeileZchn"/>
    <w:uiPriority w:val="99"/>
    <w:unhideWhenUsed/>
    <w:rsid w:val="00C73932"/>
    <w:pPr>
      <w:tabs>
        <w:tab w:val="center" w:pos="4536"/>
        <w:tab w:val="right" w:pos="9072"/>
      </w:tabs>
    </w:pPr>
  </w:style>
  <w:style w:type="character" w:customStyle="1" w:styleId="FuzeileZchn">
    <w:name w:val="Fußzeile Zchn"/>
    <w:basedOn w:val="Absatz-Standardschriftart"/>
    <w:link w:val="Fuzeile"/>
    <w:uiPriority w:val="99"/>
    <w:rsid w:val="00C73932"/>
  </w:style>
  <w:style w:type="paragraph" w:styleId="Listenabsatz">
    <w:name w:val="List Paragraph"/>
    <w:basedOn w:val="Standard"/>
    <w:uiPriority w:val="34"/>
    <w:qFormat/>
    <w:rsid w:val="006646A6"/>
    <w:pPr>
      <w:ind w:left="720"/>
      <w:contextualSpacing/>
    </w:pPr>
  </w:style>
  <w:style w:type="paragraph" w:styleId="NurText">
    <w:name w:val="Plain Text"/>
    <w:basedOn w:val="Standard"/>
    <w:link w:val="NurTextZchn"/>
    <w:uiPriority w:val="99"/>
    <w:unhideWhenUsed/>
    <w:rsid w:val="00AD12E4"/>
    <w:rPr>
      <w:rFonts w:ascii="Consolas" w:eastAsia="Calibri" w:hAnsi="Consolas"/>
      <w:sz w:val="21"/>
      <w:szCs w:val="21"/>
    </w:rPr>
  </w:style>
  <w:style w:type="character" w:customStyle="1" w:styleId="NurTextZchn">
    <w:name w:val="Nur Text Zchn"/>
    <w:basedOn w:val="Absatz-Standardschriftart"/>
    <w:link w:val="NurText"/>
    <w:uiPriority w:val="99"/>
    <w:rsid w:val="00AD12E4"/>
    <w:rPr>
      <w:rFonts w:ascii="Consolas" w:eastAsia="Calibri" w:hAnsi="Consolas"/>
      <w:sz w:val="21"/>
      <w:szCs w:val="21"/>
    </w:rPr>
  </w:style>
  <w:style w:type="paragraph" w:customStyle="1" w:styleId="Pa1">
    <w:name w:val="Pa1"/>
    <w:basedOn w:val="Standard"/>
    <w:next w:val="Standard"/>
    <w:rsid w:val="00916DD6"/>
    <w:pPr>
      <w:autoSpaceDE w:val="0"/>
      <w:autoSpaceDN w:val="0"/>
      <w:adjustRightInd w:val="0"/>
      <w:spacing w:line="241" w:lineRule="atLeast"/>
    </w:pPr>
    <w:rPr>
      <w:rFonts w:ascii="Verdana" w:hAnsi="Verdana"/>
      <w:sz w:val="24"/>
      <w:szCs w:val="24"/>
      <w:lang w:val="de-DE" w:eastAsia="de-DE"/>
    </w:rPr>
  </w:style>
  <w:style w:type="character" w:customStyle="1" w:styleId="textorangebig1">
    <w:name w:val="text_orange_big1"/>
    <w:basedOn w:val="Absatz-Standardschriftart"/>
    <w:rsid w:val="00C21E49"/>
    <w:rPr>
      <w:rFonts w:ascii="Helvetica" w:hAnsi="Helvetica" w:cs="Helvetica" w:hint="default"/>
      <w:color w:val="FF7F00"/>
      <w:sz w:val="18"/>
      <w:szCs w:val="18"/>
    </w:rPr>
  </w:style>
  <w:style w:type="character" w:styleId="NichtaufgelsteErwhnung">
    <w:name w:val="Unresolved Mention"/>
    <w:basedOn w:val="Absatz-Standardschriftart"/>
    <w:uiPriority w:val="99"/>
    <w:semiHidden/>
    <w:unhideWhenUsed/>
    <w:rsid w:val="00D005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82504">
      <w:bodyDiv w:val="1"/>
      <w:marLeft w:val="0"/>
      <w:marRight w:val="0"/>
      <w:marTop w:val="0"/>
      <w:marBottom w:val="0"/>
      <w:divBdr>
        <w:top w:val="none" w:sz="0" w:space="0" w:color="auto"/>
        <w:left w:val="none" w:sz="0" w:space="0" w:color="auto"/>
        <w:bottom w:val="none" w:sz="0" w:space="0" w:color="auto"/>
        <w:right w:val="none" w:sz="0" w:space="0" w:color="auto"/>
      </w:divBdr>
    </w:div>
    <w:div w:id="1045062794">
      <w:bodyDiv w:val="1"/>
      <w:marLeft w:val="0"/>
      <w:marRight w:val="0"/>
      <w:marTop w:val="0"/>
      <w:marBottom w:val="0"/>
      <w:divBdr>
        <w:top w:val="none" w:sz="0" w:space="0" w:color="auto"/>
        <w:left w:val="none" w:sz="0" w:space="0" w:color="auto"/>
        <w:bottom w:val="none" w:sz="0" w:space="0" w:color="auto"/>
        <w:right w:val="none" w:sz="0" w:space="0" w:color="auto"/>
      </w:divBdr>
    </w:div>
    <w:div w:id="1498884632">
      <w:bodyDiv w:val="1"/>
      <w:marLeft w:val="0"/>
      <w:marRight w:val="0"/>
      <w:marTop w:val="0"/>
      <w:marBottom w:val="0"/>
      <w:divBdr>
        <w:top w:val="none" w:sz="0" w:space="0" w:color="auto"/>
        <w:left w:val="none" w:sz="0" w:space="0" w:color="auto"/>
        <w:bottom w:val="none" w:sz="0" w:space="0" w:color="auto"/>
        <w:right w:val="none" w:sz="0" w:space="0" w:color="auto"/>
      </w:divBdr>
    </w:div>
    <w:div w:id="1856914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ctronic-solutions.de/drehmomentscharniere.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3d2073d-ef57-4323-b78c-d38b46e950a2" xsi:nil="true"/>
    <lcf76f155ced4ddcb4097134ff3c332f xmlns="2ab46de7-b623-4027-8789-2252b22a5a5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95EAD7E41A84C46AF528D67BA103407" ma:contentTypeVersion="13" ma:contentTypeDescription="Ein neues Dokument erstellen." ma:contentTypeScope="" ma:versionID="5b785403c3e2cf120cbb1a82297b83bd">
  <xsd:schema xmlns:xsd="http://www.w3.org/2001/XMLSchema" xmlns:xs="http://www.w3.org/2001/XMLSchema" xmlns:p="http://schemas.microsoft.com/office/2006/metadata/properties" xmlns:ns2="2ab46de7-b623-4027-8789-2252b22a5a50" xmlns:ns3="d3d2073d-ef57-4323-b78c-d38b46e950a2" targetNamespace="http://schemas.microsoft.com/office/2006/metadata/properties" ma:root="true" ma:fieldsID="5422ee4eb6e7e1d59d260ac4cd8c32fa" ns2:_="" ns3:_="">
    <xsd:import namespace="2ab46de7-b623-4027-8789-2252b22a5a50"/>
    <xsd:import namespace="d3d2073d-ef57-4323-b78c-d38b46e950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b46de7-b623-4027-8789-2252b22a5a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27a3f6ed-94b0-4590-877e-cfd30cc94ad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d2073d-ef57-4323-b78c-d38b46e950a2"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c7f7b626-192a-4956-bf2f-60820e683efa}" ma:internalName="TaxCatchAll" ma:showField="CatchAllData" ma:web="d3d2073d-ef57-4323-b78c-d38b46e95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0A6DAB-49C1-4994-B582-DEF6B15AB971}">
  <ds:schemaRefs>
    <ds:schemaRef ds:uri="http://schemas.openxmlformats.org/officeDocument/2006/bibliography"/>
  </ds:schemaRefs>
</ds:datastoreItem>
</file>

<file path=customXml/itemProps2.xml><?xml version="1.0" encoding="utf-8"?>
<ds:datastoreItem xmlns:ds="http://schemas.openxmlformats.org/officeDocument/2006/customXml" ds:itemID="{079F1645-570E-4BA4-A0F3-4630FB500DBB}">
  <ds:schemaRefs>
    <ds:schemaRef ds:uri="http://schemas.microsoft.com/office/2006/metadata/properties"/>
    <ds:schemaRef ds:uri="http://schemas.microsoft.com/office/infopath/2007/PartnerControls"/>
    <ds:schemaRef ds:uri="d3d2073d-ef57-4323-b78c-d38b46e950a2"/>
    <ds:schemaRef ds:uri="2ab46de7-b623-4027-8789-2252b22a5a50"/>
  </ds:schemaRefs>
</ds:datastoreItem>
</file>

<file path=customXml/itemProps3.xml><?xml version="1.0" encoding="utf-8"?>
<ds:datastoreItem xmlns:ds="http://schemas.openxmlformats.org/officeDocument/2006/customXml" ds:itemID="{AC89BB08-2825-4476-A519-2A5EB1F86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b46de7-b623-4027-8789-2252b22a5a50"/>
    <ds:schemaRef ds:uri="d3d2073d-ef57-4323-b78c-d38b46e95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6DB75E-49C7-4A82-B0AF-DED67815A3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502</Words>
  <Characters>3169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PR05-2018 Zuverlaessigkeit von Voice-Coil-Aktuatoren von Geeplus ist Trumpf</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PR05-2018 Zuverlaessigkeit von Voice-Coil-Aktuatoren von Geeplus ist Trumpf</dc:title>
  <dc:subject>Voice Coil Aktuator, Voice Coil Aktor</dc:subject>
  <dc:creator>Volker Löffler</dc:creator>
  <cp:lastModifiedBy>Volker Löffler</cp:lastModifiedBy>
  <cp:revision>27</cp:revision>
  <cp:lastPrinted>2015-10-02T14:52:00Z</cp:lastPrinted>
  <dcterms:created xsi:type="dcterms:W3CDTF">2023-07-05T15:10:00Z</dcterms:created>
  <dcterms:modified xsi:type="dcterms:W3CDTF">2023-07-18T10:29:00Z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0x010100895EAD7E41A84C46AF528D67BA103407</vt:lpwstr>
  </property>
  <property fmtid="{D5CDD505-2E9C-101B-9397-08002B2CF9AE}" pid="3" name="MediaServiceImageTags">
    <vt:lpwstr/>
  </property>
</Properties>
</file>