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54A16">
        <w:rPr>
          <w:rFonts w:ascii="Trebuchet MS" w:eastAsia="Arial" w:hAnsi="Trebuchet MS" w:cs="Arial"/>
          <w:b/>
          <w:spacing w:val="1"/>
          <w:sz w:val="24"/>
          <w:szCs w:val="24"/>
          <w:lang w:val="de-DE"/>
        </w:rPr>
        <w:t>4</w:t>
      </w:r>
      <w:r w:rsidR="001F4EA9">
        <w:rPr>
          <w:rFonts w:ascii="Trebuchet MS" w:eastAsia="Arial" w:hAnsi="Trebuchet MS" w:cs="Arial"/>
          <w:b/>
          <w:spacing w:val="1"/>
          <w:sz w:val="24"/>
          <w:szCs w:val="24"/>
          <w:lang w:val="de-DE"/>
        </w:rPr>
        <w:t xml:space="preserve"> / 2018</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354A16">
        <w:rPr>
          <w:rFonts w:ascii="Trebuchet MS" w:eastAsia="Arial" w:hAnsi="Trebuchet MS" w:cs="Arial"/>
          <w:b/>
          <w:position w:val="-1"/>
          <w:lang w:val="de-DE"/>
        </w:rPr>
        <w:t>39</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1E1A1E">
        <w:rPr>
          <w:rFonts w:ascii="Trebuchet MS" w:eastAsia="Arial" w:hAnsi="Trebuchet MS" w:cs="Arial"/>
          <w:b/>
          <w:spacing w:val="-1"/>
          <w:position w:val="-1"/>
          <w:lang w:val="de-DE"/>
        </w:rPr>
        <w:t>8</w:t>
      </w:r>
    </w:p>
    <w:p w:rsidR="00B034D0" w:rsidRPr="00C21E49" w:rsidRDefault="00B034D0" w:rsidP="002E35DE">
      <w:pPr>
        <w:spacing w:line="200" w:lineRule="exact"/>
        <w:ind w:right="248"/>
        <w:rPr>
          <w:rFonts w:ascii="Trebuchet MS" w:hAnsi="Trebuchet MS" w:cs="Arial"/>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F31467"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extent cx="1504950" cy="2265517"/>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8" cy="2311414"/>
                    </a:xfrm>
                    <a:prstGeom prst="rect">
                      <a:avLst/>
                    </a:prstGeom>
                    <a:noFill/>
                    <a:ln>
                      <a:noFill/>
                    </a:ln>
                  </pic:spPr>
                </pic:pic>
              </a:graphicData>
            </a:graphic>
          </wp:inline>
        </w:drawing>
      </w:r>
      <w:r w:rsidRPr="00F31467">
        <w:t xml:space="preserve"> </w:t>
      </w:r>
      <w:r>
        <w:rPr>
          <w:noProof/>
        </w:rPr>
        <w:t xml:space="preserve">   </w:t>
      </w:r>
      <w:r>
        <w:rPr>
          <w:noProof/>
        </w:rPr>
        <w:drawing>
          <wp:inline distT="0" distB="0" distL="0" distR="0">
            <wp:extent cx="3162300" cy="225181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364" cy="2263257"/>
                    </a:xfrm>
                    <a:prstGeom prst="rect">
                      <a:avLst/>
                    </a:prstGeom>
                    <a:noFill/>
                    <a:ln>
                      <a:noFill/>
                    </a:ln>
                  </pic:spPr>
                </pic:pic>
              </a:graphicData>
            </a:graphic>
          </wp:inline>
        </w:drawing>
      </w: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354A16" w:rsidP="002E35DE">
      <w:pPr>
        <w:spacing w:before="25"/>
        <w:ind w:right="248"/>
        <w:rPr>
          <w:rFonts w:ascii="Trebuchet MS" w:eastAsia="Arial" w:hAnsi="Trebuchet MS" w:cs="Arial"/>
          <w:sz w:val="28"/>
          <w:szCs w:val="28"/>
          <w:lang w:val="de-DE"/>
        </w:rPr>
      </w:pPr>
      <w:r w:rsidRPr="00354A16">
        <w:rPr>
          <w:rFonts w:ascii="Trebuchet MS" w:hAnsi="Trebuchet MS"/>
          <w:b/>
          <w:sz w:val="30"/>
          <w:lang w:val="de-DE"/>
        </w:rPr>
        <w:t xml:space="preserve">Mit KOLLMORGEN </w:t>
      </w:r>
      <w:proofErr w:type="spellStart"/>
      <w:r w:rsidRPr="00354A16">
        <w:rPr>
          <w:rFonts w:ascii="Trebuchet MS" w:hAnsi="Trebuchet MS"/>
          <w:b/>
          <w:sz w:val="30"/>
          <w:lang w:val="de-DE"/>
        </w:rPr>
        <w:t>Servmotoren</w:t>
      </w:r>
      <w:proofErr w:type="spellEnd"/>
      <w:r w:rsidRPr="00354A16">
        <w:rPr>
          <w:rFonts w:ascii="Trebuchet MS" w:hAnsi="Trebuchet MS"/>
          <w:b/>
          <w:sz w:val="30"/>
          <w:lang w:val="de-DE"/>
        </w:rPr>
        <w:t xml:space="preserve"> AKM2G geht jetzt noch mehr</w:t>
      </w:r>
    </w:p>
    <w:p w:rsidR="00B23B97" w:rsidRDefault="00B23B97" w:rsidP="002E35DE">
      <w:pPr>
        <w:spacing w:before="8" w:line="220" w:lineRule="exact"/>
        <w:ind w:right="248"/>
        <w:rPr>
          <w:rFonts w:ascii="Trebuchet MS" w:hAnsi="Trebuchet MS" w:cs="Arial"/>
          <w:lang w:val="de-DE"/>
        </w:rPr>
      </w:pPr>
    </w:p>
    <w:p w:rsidR="00161367" w:rsidRPr="00C21E49" w:rsidRDefault="00161367" w:rsidP="002E35DE">
      <w:pPr>
        <w:spacing w:before="8" w:line="220" w:lineRule="exact"/>
        <w:ind w:right="248"/>
        <w:rPr>
          <w:rFonts w:ascii="Trebuchet MS" w:hAnsi="Trebuchet MS" w:cs="Arial"/>
          <w:lang w:val="de-DE"/>
        </w:rPr>
      </w:pPr>
    </w:p>
    <w:p w:rsidR="00354A16" w:rsidRPr="00354A16" w:rsidRDefault="00C21E49" w:rsidP="00354A16">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354A16">
        <w:rPr>
          <w:rFonts w:ascii="Trebuchet MS" w:eastAsia="Arial" w:hAnsi="Trebuchet MS" w:cs="Arial"/>
          <w:b/>
          <w:lang w:val="de-DE"/>
        </w:rPr>
        <w:t>September</w:t>
      </w:r>
      <w:r w:rsidR="0053371B" w:rsidRPr="00C21E49">
        <w:rPr>
          <w:rFonts w:ascii="Trebuchet MS" w:eastAsia="Arial" w:hAnsi="Trebuchet MS" w:cs="Arial"/>
          <w:b/>
          <w:spacing w:val="-10"/>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Pr="00C21E49">
        <w:rPr>
          <w:rFonts w:ascii="Trebuchet MS" w:eastAsia="Arial" w:hAnsi="Trebuchet MS" w:cs="Arial"/>
          <w:b/>
          <w:spacing w:val="1"/>
          <w:lang w:val="de-DE"/>
        </w:rPr>
        <w:t>8</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53371B" w:rsidRPr="00C21E49">
        <w:rPr>
          <w:rFonts w:ascii="Trebuchet MS" w:eastAsia="Arial" w:hAnsi="Trebuchet MS" w:cs="Arial"/>
          <w:spacing w:val="1"/>
          <w:lang w:val="de-DE"/>
        </w:rPr>
        <w:t xml:space="preserve"> </w:t>
      </w:r>
      <w:r w:rsidR="00354A16" w:rsidRPr="00354A16">
        <w:rPr>
          <w:rFonts w:ascii="Trebuchet MS" w:eastAsia="Arial" w:hAnsi="Trebuchet MS" w:cs="Arial"/>
          <w:spacing w:val="1"/>
          <w:lang w:val="de-DE"/>
        </w:rPr>
        <w:t xml:space="preserve">„Kleiner mit mehr Leistung. Das ist eine sehr gute Kombination, mit der wir Maschinen besser und flexibler ausrüsten können“, freut sich </w:t>
      </w:r>
      <w:r w:rsidR="00354A16">
        <w:rPr>
          <w:rFonts w:ascii="Trebuchet MS" w:eastAsia="Arial" w:hAnsi="Trebuchet MS" w:cs="Arial"/>
          <w:spacing w:val="1"/>
          <w:lang w:val="de-DE"/>
        </w:rPr>
        <w:t xml:space="preserve">der Geschäftsführer der </w:t>
      </w:r>
      <w:proofErr w:type="spellStart"/>
      <w:r w:rsidR="00354A16" w:rsidRPr="00354A16">
        <w:rPr>
          <w:rFonts w:ascii="Trebuchet MS" w:eastAsia="Arial" w:hAnsi="Trebuchet MS" w:cs="Arial"/>
          <w:spacing w:val="1"/>
          <w:lang w:val="de-DE"/>
        </w:rPr>
        <w:t>Actronic</w:t>
      </w:r>
      <w:proofErr w:type="spellEnd"/>
      <w:r w:rsidR="00354A16" w:rsidRPr="00354A16">
        <w:rPr>
          <w:rFonts w:ascii="Trebuchet MS" w:eastAsia="Arial" w:hAnsi="Trebuchet MS" w:cs="Arial"/>
          <w:spacing w:val="1"/>
          <w:lang w:val="de-DE"/>
        </w:rPr>
        <w:t>-Solutions</w:t>
      </w:r>
      <w:r w:rsidR="00354A16">
        <w:rPr>
          <w:rFonts w:ascii="Trebuchet MS" w:eastAsia="Arial" w:hAnsi="Trebuchet MS" w:cs="Arial"/>
          <w:spacing w:val="1"/>
          <w:lang w:val="de-DE"/>
        </w:rPr>
        <w:t xml:space="preserve"> GmbH</w:t>
      </w:r>
      <w:r w:rsidR="00354A16" w:rsidRPr="00354A16">
        <w:rPr>
          <w:rFonts w:ascii="Trebuchet MS" w:eastAsia="Arial" w:hAnsi="Trebuchet MS" w:cs="Arial"/>
          <w:spacing w:val="1"/>
          <w:lang w:val="de-DE"/>
        </w:rPr>
        <w:t xml:space="preserve"> Volker Löffler angesichts einer Neuentwicklung des Antriebstechnik-Partners </w:t>
      </w:r>
      <w:proofErr w:type="spellStart"/>
      <w:r w:rsidR="00354A16" w:rsidRPr="00354A16">
        <w:rPr>
          <w:rFonts w:ascii="Trebuchet MS" w:eastAsia="Arial" w:hAnsi="Trebuchet MS" w:cs="Arial"/>
          <w:spacing w:val="1"/>
          <w:lang w:val="de-DE"/>
        </w:rPr>
        <w:t>Kollmorgen</w:t>
      </w:r>
      <w:proofErr w:type="spellEnd"/>
      <w:r w:rsidR="00354A16" w:rsidRPr="00354A16">
        <w:rPr>
          <w:rFonts w:ascii="Trebuchet MS" w:eastAsia="Arial" w:hAnsi="Trebuchet MS" w:cs="Arial"/>
          <w:spacing w:val="1"/>
          <w:lang w:val="de-DE"/>
        </w:rPr>
        <w:t xml:space="preserve">. Welche Möglichkeiten sich mit der zweiten </w:t>
      </w:r>
      <w:proofErr w:type="spellStart"/>
      <w:r w:rsidR="00354A16" w:rsidRPr="00354A16">
        <w:rPr>
          <w:rFonts w:ascii="Trebuchet MS" w:eastAsia="Arial" w:hAnsi="Trebuchet MS" w:cs="Arial"/>
          <w:spacing w:val="1"/>
          <w:lang w:val="de-DE"/>
        </w:rPr>
        <w:t>Servomotorengeneration</w:t>
      </w:r>
      <w:proofErr w:type="spellEnd"/>
      <w:r w:rsidR="00354A16" w:rsidRPr="00354A16">
        <w:rPr>
          <w:rFonts w:ascii="Trebuchet MS" w:eastAsia="Arial" w:hAnsi="Trebuchet MS" w:cs="Arial"/>
          <w:spacing w:val="1"/>
          <w:lang w:val="de-DE"/>
        </w:rPr>
        <w:t xml:space="preserve"> AKM2G für </w:t>
      </w:r>
      <w:proofErr w:type="spellStart"/>
      <w:r w:rsidR="00354A16" w:rsidRPr="00354A16">
        <w:rPr>
          <w:rFonts w:ascii="Trebuchet MS" w:eastAsia="Arial" w:hAnsi="Trebuchet MS" w:cs="Arial"/>
          <w:spacing w:val="1"/>
          <w:lang w:val="de-DE"/>
        </w:rPr>
        <w:t>Actronic</w:t>
      </w:r>
      <w:proofErr w:type="spellEnd"/>
      <w:r w:rsidR="00354A16" w:rsidRPr="00354A16">
        <w:rPr>
          <w:rFonts w:ascii="Trebuchet MS" w:eastAsia="Arial" w:hAnsi="Trebuchet MS" w:cs="Arial"/>
          <w:spacing w:val="1"/>
          <w:lang w:val="de-DE"/>
        </w:rPr>
        <w:t xml:space="preserve">-Solutions gerade im Bereich der Maschinen-Performance bieten, darüber hat sich </w:t>
      </w:r>
      <w:proofErr w:type="spellStart"/>
      <w:r w:rsidR="00354A16" w:rsidRPr="00354A16">
        <w:rPr>
          <w:rFonts w:ascii="Trebuchet MS" w:eastAsia="Arial" w:hAnsi="Trebuchet MS" w:cs="Arial"/>
          <w:spacing w:val="1"/>
          <w:lang w:val="de-DE"/>
        </w:rPr>
        <w:t>Actronic</w:t>
      </w:r>
      <w:proofErr w:type="spellEnd"/>
      <w:r w:rsidR="00354A16" w:rsidRPr="00354A16">
        <w:rPr>
          <w:rFonts w:ascii="Trebuchet MS" w:eastAsia="Arial" w:hAnsi="Trebuchet MS" w:cs="Arial"/>
          <w:spacing w:val="1"/>
          <w:lang w:val="de-DE"/>
        </w:rPr>
        <w:t>-Solutions direkt beim Hersteller informiert.</w:t>
      </w:r>
    </w:p>
    <w:p w:rsidR="00354A16" w:rsidRPr="00354A16" w:rsidRDefault="00354A16" w:rsidP="00354A16">
      <w:pPr>
        <w:spacing w:line="242" w:lineRule="auto"/>
        <w:ind w:right="248"/>
        <w:jc w:val="both"/>
        <w:rPr>
          <w:rFonts w:ascii="Trebuchet MS" w:eastAsia="Arial" w:hAnsi="Trebuchet MS" w:cs="Arial"/>
          <w:spacing w:val="1"/>
          <w:lang w:val="de-DE"/>
        </w:rPr>
      </w:pPr>
    </w:p>
    <w:p w:rsidR="00354A16" w:rsidRPr="00354A16" w:rsidRDefault="00354A16" w:rsidP="00354A16">
      <w:pPr>
        <w:spacing w:line="242" w:lineRule="auto"/>
        <w:ind w:right="248"/>
        <w:jc w:val="both"/>
        <w:rPr>
          <w:rFonts w:ascii="Trebuchet MS" w:eastAsia="Arial" w:hAnsi="Trebuchet MS" w:cs="Arial"/>
          <w:spacing w:val="1"/>
          <w:lang w:val="de-DE"/>
        </w:rPr>
      </w:pPr>
      <w:r w:rsidRPr="00354A16">
        <w:rPr>
          <w:rFonts w:ascii="Trebuchet MS" w:eastAsia="Arial" w:hAnsi="Trebuchet MS" w:cs="Arial"/>
          <w:spacing w:val="1"/>
          <w:lang w:val="de-DE"/>
        </w:rPr>
        <w:t xml:space="preserve">Im September veranstaltete </w:t>
      </w:r>
      <w:proofErr w:type="spellStart"/>
      <w:r w:rsidRPr="00354A16">
        <w:rPr>
          <w:rFonts w:ascii="Trebuchet MS" w:eastAsia="Arial" w:hAnsi="Trebuchet MS" w:cs="Arial"/>
          <w:spacing w:val="1"/>
          <w:lang w:val="de-DE"/>
        </w:rPr>
        <w:t>Kollmorgen</w:t>
      </w:r>
      <w:proofErr w:type="spellEnd"/>
      <w:r w:rsidRPr="00354A16">
        <w:rPr>
          <w:rFonts w:ascii="Trebuchet MS" w:eastAsia="Arial" w:hAnsi="Trebuchet MS" w:cs="Arial"/>
          <w:spacing w:val="1"/>
          <w:lang w:val="de-DE"/>
        </w:rPr>
        <w:t xml:space="preserve"> in der Europazentrale in Ratingen ein Partnerevent unter der Überschrift „Zusammen können wir mehr“. Die zweitägige Veranstaltung bot deshalb viel Raum für Gespräche mit anderen Vertragspartnern und vermittelte tiefgreifendes technischen Wissen über die heutigen Automatisierungslösungen sowie die Innovationen von Morgen. Alle Partner aus Europa und Indien ließen sich die Gelegenheit nicht entgehen, Know-how direkt vom Hersteller zu sammeln. „Wir pflegen ein wirklich enges und kollegiales Miteinander mit </w:t>
      </w:r>
      <w:proofErr w:type="spellStart"/>
      <w:r w:rsidRPr="00354A16">
        <w:rPr>
          <w:rFonts w:ascii="Trebuchet MS" w:eastAsia="Arial" w:hAnsi="Trebuchet MS" w:cs="Arial"/>
          <w:spacing w:val="1"/>
          <w:lang w:val="de-DE"/>
        </w:rPr>
        <w:t>Kollmorgen</w:t>
      </w:r>
      <w:proofErr w:type="spellEnd"/>
      <w:r w:rsidRPr="00354A16">
        <w:rPr>
          <w:rFonts w:ascii="Trebuchet MS" w:eastAsia="Arial" w:hAnsi="Trebuchet MS" w:cs="Arial"/>
          <w:spacing w:val="1"/>
          <w:lang w:val="de-DE"/>
        </w:rPr>
        <w:t>. Davon profitieren wiederum unsere Kunden messbar“, betont Volker Löffler</w:t>
      </w:r>
    </w:p>
    <w:p w:rsidR="00354A16" w:rsidRPr="00354A16" w:rsidRDefault="00354A16" w:rsidP="00354A16">
      <w:pPr>
        <w:spacing w:line="242" w:lineRule="auto"/>
        <w:ind w:right="248"/>
        <w:jc w:val="both"/>
        <w:rPr>
          <w:rFonts w:ascii="Trebuchet MS" w:eastAsia="Arial" w:hAnsi="Trebuchet MS" w:cs="Arial"/>
          <w:spacing w:val="1"/>
          <w:lang w:val="de-DE"/>
        </w:rPr>
      </w:pPr>
    </w:p>
    <w:p w:rsidR="000F1A59" w:rsidRDefault="00354A16" w:rsidP="00354A16">
      <w:pPr>
        <w:spacing w:line="242" w:lineRule="auto"/>
        <w:ind w:right="248"/>
        <w:jc w:val="both"/>
        <w:rPr>
          <w:rFonts w:ascii="Trebuchet MS" w:eastAsia="Arial" w:hAnsi="Trebuchet MS" w:cs="Arial"/>
          <w:spacing w:val="1"/>
          <w:lang w:val="de-DE"/>
        </w:rPr>
      </w:pPr>
      <w:r w:rsidRPr="00354A16">
        <w:rPr>
          <w:rFonts w:ascii="Trebuchet MS" w:eastAsia="Arial" w:hAnsi="Trebuchet MS" w:cs="Arial"/>
          <w:spacing w:val="1"/>
          <w:lang w:val="de-DE"/>
        </w:rPr>
        <w:t xml:space="preserve">Die zweite Generation der Synchronservomotoren vom Typ AKM2G liefert vor allem durch die optimierte Wicklungstechnik des Stators eine bis zu 30 Prozent höhere Leistungsdichte. </w:t>
      </w:r>
      <w:proofErr w:type="spellStart"/>
      <w:r w:rsidRPr="00354A16">
        <w:rPr>
          <w:rFonts w:ascii="Trebuchet MS" w:eastAsia="Arial" w:hAnsi="Trebuchet MS" w:cs="Arial"/>
          <w:spacing w:val="1"/>
          <w:lang w:val="de-DE"/>
        </w:rPr>
        <w:t>Kollmorgen</w:t>
      </w:r>
      <w:proofErr w:type="spellEnd"/>
      <w:r w:rsidRPr="00354A16">
        <w:rPr>
          <w:rFonts w:ascii="Trebuchet MS" w:eastAsia="Arial" w:hAnsi="Trebuchet MS" w:cs="Arial"/>
          <w:spacing w:val="1"/>
          <w:lang w:val="de-DE"/>
        </w:rPr>
        <w:t xml:space="preserve"> ist es gelungen, die Wicklungsverluste spürbar zu senken, was auf direktem Weg das bis dato schon sehr gute Drehmoment-Drehzahl-Verhältnis der bestehenden AKM-Servomotoren weiter verbessert. Ein weiterer Pluspunkt der neuen </w:t>
      </w:r>
      <w:proofErr w:type="spellStart"/>
      <w:r w:rsidRPr="00354A16">
        <w:rPr>
          <w:rFonts w:ascii="Trebuchet MS" w:eastAsia="Arial" w:hAnsi="Trebuchet MS" w:cs="Arial"/>
          <w:spacing w:val="1"/>
          <w:lang w:val="de-DE"/>
        </w:rPr>
        <w:t>Servomotorengeneration</w:t>
      </w:r>
      <w:proofErr w:type="spellEnd"/>
      <w:r w:rsidRPr="00354A16">
        <w:rPr>
          <w:rFonts w:ascii="Trebuchet MS" w:eastAsia="Arial" w:hAnsi="Trebuchet MS" w:cs="Arial"/>
          <w:spacing w:val="1"/>
          <w:lang w:val="de-DE"/>
        </w:rPr>
        <w:t>: D</w:t>
      </w:r>
      <w:r>
        <w:rPr>
          <w:rFonts w:ascii="Trebuchet MS" w:eastAsia="Arial" w:hAnsi="Trebuchet MS" w:cs="Arial"/>
          <w:spacing w:val="1"/>
          <w:lang w:val="de-DE"/>
        </w:rPr>
        <w:t>ie Reduzierung des</w:t>
      </w:r>
      <w:r w:rsidRPr="00354A16">
        <w:rPr>
          <w:rFonts w:ascii="Trebuchet MS" w:eastAsia="Arial" w:hAnsi="Trebuchet MS" w:cs="Arial"/>
          <w:spacing w:val="1"/>
          <w:lang w:val="de-DE"/>
        </w:rPr>
        <w:t xml:space="preserve"> </w:t>
      </w:r>
      <w:r>
        <w:rPr>
          <w:rFonts w:ascii="Trebuchet MS" w:eastAsia="Arial" w:hAnsi="Trebuchet MS" w:cs="Arial"/>
          <w:spacing w:val="1"/>
          <w:lang w:val="de-DE"/>
        </w:rPr>
        <w:t>Motorr</w:t>
      </w:r>
      <w:r w:rsidRPr="00354A16">
        <w:rPr>
          <w:rFonts w:ascii="Trebuchet MS" w:eastAsia="Arial" w:hAnsi="Trebuchet MS" w:cs="Arial"/>
          <w:spacing w:val="1"/>
          <w:lang w:val="de-DE"/>
        </w:rPr>
        <w:t>astmoment</w:t>
      </w:r>
      <w:r>
        <w:rPr>
          <w:rFonts w:ascii="Trebuchet MS" w:eastAsia="Arial" w:hAnsi="Trebuchet MS" w:cs="Arial"/>
          <w:spacing w:val="1"/>
          <w:lang w:val="de-DE"/>
        </w:rPr>
        <w:t>s</w:t>
      </w:r>
      <w:r w:rsidRPr="00354A16">
        <w:rPr>
          <w:rFonts w:ascii="Trebuchet MS" w:eastAsia="Arial" w:hAnsi="Trebuchet MS" w:cs="Arial"/>
          <w:spacing w:val="1"/>
          <w:lang w:val="de-DE"/>
        </w:rPr>
        <w:t xml:space="preserve"> </w:t>
      </w:r>
      <w:r>
        <w:rPr>
          <w:rFonts w:ascii="Trebuchet MS" w:eastAsia="Arial" w:hAnsi="Trebuchet MS" w:cs="Arial"/>
          <w:spacing w:val="1"/>
          <w:lang w:val="de-DE"/>
        </w:rPr>
        <w:t xml:space="preserve">verbessert die Laufruhe und </w:t>
      </w:r>
      <w:r w:rsidRPr="00354A16">
        <w:rPr>
          <w:rFonts w:ascii="Trebuchet MS" w:eastAsia="Arial" w:hAnsi="Trebuchet MS" w:cs="Arial"/>
          <w:spacing w:val="1"/>
          <w:lang w:val="de-DE"/>
        </w:rPr>
        <w:t xml:space="preserve">erhöht spürbar die Regelungsgenauigkeit. „Wir bieten unseren Partnern mit der zweiten Motorengeneration AKM2G mehr Leistung bei gleichem Bauvolumen“, freut sich Jan </w:t>
      </w:r>
      <w:proofErr w:type="spellStart"/>
      <w:r w:rsidRPr="00354A16">
        <w:rPr>
          <w:rFonts w:ascii="Trebuchet MS" w:eastAsia="Arial" w:hAnsi="Trebuchet MS" w:cs="Arial"/>
          <w:spacing w:val="1"/>
          <w:lang w:val="de-DE"/>
        </w:rPr>
        <w:t>Treede</w:t>
      </w:r>
      <w:proofErr w:type="spellEnd"/>
      <w:r w:rsidRPr="00354A16">
        <w:rPr>
          <w:rFonts w:ascii="Trebuchet MS" w:eastAsia="Arial" w:hAnsi="Trebuchet MS" w:cs="Arial"/>
          <w:spacing w:val="1"/>
          <w:lang w:val="de-DE"/>
        </w:rPr>
        <w:t xml:space="preserve">, Gastgeber und Geschäftsführer von </w:t>
      </w:r>
      <w:proofErr w:type="spellStart"/>
      <w:r w:rsidRPr="00354A16">
        <w:rPr>
          <w:rFonts w:ascii="Trebuchet MS" w:eastAsia="Arial" w:hAnsi="Trebuchet MS" w:cs="Arial"/>
          <w:spacing w:val="1"/>
          <w:lang w:val="de-DE"/>
        </w:rPr>
        <w:t>Kollmorgen</w:t>
      </w:r>
      <w:proofErr w:type="spellEnd"/>
      <w:r w:rsidRPr="00354A16">
        <w:rPr>
          <w:rFonts w:ascii="Trebuchet MS" w:eastAsia="Arial" w:hAnsi="Trebuchet MS" w:cs="Arial"/>
          <w:spacing w:val="1"/>
          <w:lang w:val="de-DE"/>
        </w:rPr>
        <w:t xml:space="preserve"> Europe.</w:t>
      </w:r>
    </w:p>
    <w:p w:rsidR="00354A16" w:rsidRPr="00C21E49" w:rsidRDefault="00354A16" w:rsidP="00354A16">
      <w:pPr>
        <w:spacing w:line="242" w:lineRule="auto"/>
        <w:ind w:right="248"/>
        <w:jc w:val="both"/>
        <w:rPr>
          <w:rFonts w:ascii="Trebuchet MS" w:hAnsi="Trebuchet MS"/>
          <w:lang w:val="de-DE"/>
        </w:rPr>
      </w:pPr>
    </w:p>
    <w:p w:rsidR="009C493D" w:rsidRDefault="00354A16" w:rsidP="002E35DE">
      <w:pPr>
        <w:spacing w:before="34"/>
        <w:ind w:right="388"/>
        <w:jc w:val="both"/>
        <w:rPr>
          <w:rFonts w:ascii="Trebuchet MS" w:eastAsia="Arial" w:hAnsi="Trebuchet MS" w:cs="Arial"/>
          <w:spacing w:val="1"/>
          <w:lang w:val="de-DE"/>
        </w:rPr>
      </w:pPr>
      <w:r>
        <w:rPr>
          <w:rFonts w:ascii="Trebuchet MS" w:eastAsia="Arial" w:hAnsi="Trebuchet MS" w:cs="Arial"/>
          <w:spacing w:val="1"/>
          <w:lang w:val="de-DE"/>
        </w:rPr>
        <w:lastRenderedPageBreak/>
        <w:t xml:space="preserve">Die Vorteile der neuen AKM2G Motorgeneration sind </w:t>
      </w:r>
      <w:r w:rsidR="004047B2">
        <w:rPr>
          <w:rFonts w:ascii="Trebuchet MS" w:eastAsia="Arial" w:hAnsi="Trebuchet MS" w:cs="Arial"/>
          <w:spacing w:val="1"/>
          <w:lang w:val="de-DE"/>
        </w:rPr>
        <w:t>kompaktere und dynamischere Maschinen</w:t>
      </w:r>
      <w:r>
        <w:rPr>
          <w:rFonts w:ascii="Trebuchet MS" w:eastAsia="Arial" w:hAnsi="Trebuchet MS" w:cs="Arial"/>
          <w:spacing w:val="1"/>
          <w:lang w:val="de-DE"/>
        </w:rPr>
        <w:t xml:space="preserve"> </w:t>
      </w:r>
      <w:r w:rsidR="004047B2">
        <w:rPr>
          <w:rFonts w:ascii="Trebuchet MS" w:eastAsia="Arial" w:hAnsi="Trebuchet MS" w:cs="Arial"/>
          <w:spacing w:val="1"/>
          <w:lang w:val="de-DE"/>
        </w:rPr>
        <w:t xml:space="preserve">durch kleinere und leistungsstärkere </w:t>
      </w:r>
      <w:r>
        <w:rPr>
          <w:rFonts w:ascii="Trebuchet MS" w:eastAsia="Arial" w:hAnsi="Trebuchet MS" w:cs="Arial"/>
          <w:spacing w:val="1"/>
          <w:lang w:val="de-DE"/>
        </w:rPr>
        <w:t>Motoren</w:t>
      </w:r>
      <w:r w:rsidR="004047B2">
        <w:rPr>
          <w:rFonts w:ascii="Trebuchet MS" w:eastAsia="Arial" w:hAnsi="Trebuchet MS" w:cs="Arial"/>
          <w:spacing w:val="1"/>
          <w:lang w:val="de-DE"/>
        </w:rPr>
        <w:t xml:space="preserve">; Verringerung des Energiebedarfs der Maschinen durch eine höhere Energieeffizienz der Servomotoren. Dabei hat </w:t>
      </w:r>
      <w:proofErr w:type="spellStart"/>
      <w:r w:rsidR="004047B2">
        <w:rPr>
          <w:rFonts w:ascii="Trebuchet MS" w:eastAsia="Arial" w:hAnsi="Trebuchet MS" w:cs="Arial"/>
          <w:spacing w:val="1"/>
          <w:lang w:val="de-DE"/>
        </w:rPr>
        <w:t>Kollmorgen</w:t>
      </w:r>
      <w:proofErr w:type="spellEnd"/>
      <w:r w:rsidR="004047B2">
        <w:rPr>
          <w:rFonts w:ascii="Trebuchet MS" w:eastAsia="Arial" w:hAnsi="Trebuchet MS" w:cs="Arial"/>
          <w:spacing w:val="1"/>
          <w:lang w:val="de-DE"/>
        </w:rPr>
        <w:t xml:space="preserve"> nicht vergessen, die Erfolgsfaktoren der bisherigen AKM-Servomotoren beizubehalten: höchste Flexibilität bei der Auswahl von Gebern und thermischen Sensoren, Flansch- und Wellenkonfiguration, Steckern, Wellendichtringen und Wicklungsvarianten. Und – last but not least – die </w:t>
      </w:r>
      <w:proofErr w:type="spellStart"/>
      <w:r w:rsidR="004047B2">
        <w:rPr>
          <w:rFonts w:ascii="Trebuchet MS" w:eastAsia="Arial" w:hAnsi="Trebuchet MS" w:cs="Arial"/>
          <w:spacing w:val="1"/>
          <w:lang w:val="de-DE"/>
        </w:rPr>
        <w:t>Kollmorgen</w:t>
      </w:r>
      <w:proofErr w:type="spellEnd"/>
      <w:r w:rsidR="004047B2">
        <w:rPr>
          <w:rFonts w:ascii="Trebuchet MS" w:eastAsia="Arial" w:hAnsi="Trebuchet MS" w:cs="Arial"/>
          <w:spacing w:val="1"/>
          <w:lang w:val="de-DE"/>
        </w:rPr>
        <w:t xml:space="preserve"> Co-Engineering-Fähigkeit: die schon enorme Flexibilität durch die Kombination verschiedener Katalog-Optionen ist nicht das Ende der Möglichkeiten; </w:t>
      </w:r>
      <w:proofErr w:type="spellStart"/>
      <w:r w:rsidR="004047B2">
        <w:rPr>
          <w:rFonts w:ascii="Trebuchet MS" w:eastAsia="Arial" w:hAnsi="Trebuchet MS" w:cs="Arial"/>
          <w:spacing w:val="1"/>
          <w:lang w:val="de-DE"/>
        </w:rPr>
        <w:t>Kollmorgen</w:t>
      </w:r>
      <w:proofErr w:type="spellEnd"/>
      <w:r w:rsidR="004047B2">
        <w:rPr>
          <w:rFonts w:ascii="Trebuchet MS" w:eastAsia="Arial" w:hAnsi="Trebuchet MS" w:cs="Arial"/>
          <w:spacing w:val="1"/>
          <w:lang w:val="de-DE"/>
        </w:rPr>
        <w:t xml:space="preserve"> ist </w:t>
      </w:r>
      <w:r w:rsidR="00321B71">
        <w:rPr>
          <w:rFonts w:ascii="Trebuchet MS" w:eastAsia="Arial" w:hAnsi="Trebuchet MS" w:cs="Arial"/>
          <w:spacing w:val="1"/>
          <w:lang w:val="de-DE"/>
        </w:rPr>
        <w:t xml:space="preserve">fähig und </w:t>
      </w:r>
      <w:r w:rsidR="004047B2">
        <w:rPr>
          <w:rFonts w:ascii="Trebuchet MS" w:eastAsia="Arial" w:hAnsi="Trebuchet MS" w:cs="Arial"/>
          <w:spacing w:val="1"/>
          <w:lang w:val="de-DE"/>
        </w:rPr>
        <w:t>bereit,</w:t>
      </w:r>
      <w:r w:rsidR="00321B71">
        <w:rPr>
          <w:rFonts w:ascii="Trebuchet MS" w:eastAsia="Arial" w:hAnsi="Trebuchet MS" w:cs="Arial"/>
          <w:spacing w:val="1"/>
          <w:lang w:val="de-DE"/>
        </w:rPr>
        <w:t xml:space="preserve"> </w:t>
      </w:r>
      <w:r w:rsidR="00C56613">
        <w:rPr>
          <w:rFonts w:ascii="Trebuchet MS" w:eastAsia="Arial" w:hAnsi="Trebuchet MS" w:cs="Arial"/>
          <w:spacing w:val="1"/>
          <w:lang w:val="de-DE"/>
        </w:rPr>
        <w:t>durch Modifikationen zusätzliche Optionen zu schaffen und damit die AKM2G-Servomotoren noch exakter auf die Kunden-Anforderungen abzustimmen. Fragen Sie uns an!</w:t>
      </w:r>
      <w:r w:rsidR="004047B2">
        <w:rPr>
          <w:rFonts w:ascii="Trebuchet MS" w:eastAsia="Arial" w:hAnsi="Trebuchet MS" w:cs="Arial"/>
          <w:spacing w:val="1"/>
          <w:lang w:val="de-DE"/>
        </w:rPr>
        <w:t xml:space="preserve"> </w:t>
      </w:r>
      <w:r>
        <w:rPr>
          <w:rFonts w:ascii="Trebuchet MS" w:eastAsia="Arial" w:hAnsi="Trebuchet MS" w:cs="Arial"/>
          <w:spacing w:val="1"/>
          <w:lang w:val="de-DE"/>
        </w:rPr>
        <w:t xml:space="preserve"> </w:t>
      </w:r>
    </w:p>
    <w:p w:rsidR="000B0B61" w:rsidRDefault="000B0B61" w:rsidP="002E35DE">
      <w:pPr>
        <w:spacing w:before="34"/>
        <w:ind w:right="388"/>
        <w:jc w:val="both"/>
        <w:rPr>
          <w:rFonts w:ascii="Trebuchet MS" w:eastAsia="Arial" w:hAnsi="Trebuchet MS" w:cs="Arial"/>
          <w:spacing w:val="1"/>
          <w:lang w:val="de-DE"/>
        </w:rPr>
      </w:pPr>
    </w:p>
    <w:p w:rsidR="000B0B61" w:rsidRPr="000B0B61" w:rsidRDefault="000B0B61" w:rsidP="000B0B61">
      <w:pPr>
        <w:spacing w:before="34"/>
        <w:ind w:right="388"/>
        <w:jc w:val="both"/>
        <w:rPr>
          <w:rFonts w:ascii="Trebuchet MS" w:eastAsia="Arial" w:hAnsi="Trebuchet MS" w:cs="Arial"/>
          <w:spacing w:val="1"/>
          <w:lang w:val="de-DE"/>
        </w:rPr>
      </w:pPr>
      <w:r w:rsidRPr="000B0B61">
        <w:rPr>
          <w:rFonts w:ascii="Trebuchet MS" w:eastAsia="Arial" w:hAnsi="Trebuchet MS" w:cs="Arial"/>
          <w:spacing w:val="1"/>
          <w:lang w:val="de-DE"/>
        </w:rPr>
        <w:t xml:space="preserve">Bild 1: Beim EU-Meeting von </w:t>
      </w:r>
      <w:proofErr w:type="spellStart"/>
      <w:r w:rsidRPr="000B0B61">
        <w:rPr>
          <w:rFonts w:ascii="Trebuchet MS" w:eastAsia="Arial" w:hAnsi="Trebuchet MS" w:cs="Arial"/>
          <w:spacing w:val="1"/>
          <w:lang w:val="de-DE"/>
        </w:rPr>
        <w:t>Kollmorgen</w:t>
      </w:r>
      <w:proofErr w:type="spellEnd"/>
      <w:r w:rsidRPr="000B0B61">
        <w:rPr>
          <w:rFonts w:ascii="Trebuchet MS" w:eastAsia="Arial" w:hAnsi="Trebuchet MS" w:cs="Arial"/>
          <w:spacing w:val="1"/>
          <w:lang w:val="de-DE"/>
        </w:rPr>
        <w:t xml:space="preserve"> gab es Informationen über die neue Motorengeneration AKM2G aus erster Hand. </w:t>
      </w:r>
      <w:proofErr w:type="spellStart"/>
      <w:r w:rsidRPr="000B0B61">
        <w:rPr>
          <w:rFonts w:ascii="Trebuchet MS" w:eastAsia="Arial" w:hAnsi="Trebuchet MS" w:cs="Arial"/>
          <w:spacing w:val="1"/>
          <w:lang w:val="de-DE"/>
        </w:rPr>
        <w:t>Actronic</w:t>
      </w:r>
      <w:proofErr w:type="spellEnd"/>
      <w:r w:rsidRPr="000B0B61">
        <w:rPr>
          <w:rFonts w:ascii="Trebuchet MS" w:eastAsia="Arial" w:hAnsi="Trebuchet MS" w:cs="Arial"/>
          <w:spacing w:val="1"/>
          <w:lang w:val="de-DE"/>
        </w:rPr>
        <w:t xml:space="preserve">-Solutions - Geschäftsführer Volker Löffler und Jan </w:t>
      </w:r>
      <w:proofErr w:type="spellStart"/>
      <w:r w:rsidRPr="000B0B61">
        <w:rPr>
          <w:rFonts w:ascii="Trebuchet MS" w:eastAsia="Arial" w:hAnsi="Trebuchet MS" w:cs="Arial"/>
          <w:spacing w:val="1"/>
          <w:lang w:val="de-DE"/>
        </w:rPr>
        <w:t>Treede</w:t>
      </w:r>
      <w:proofErr w:type="spellEnd"/>
      <w:r w:rsidRPr="000B0B61">
        <w:rPr>
          <w:rFonts w:ascii="Trebuchet MS" w:eastAsia="Arial" w:hAnsi="Trebuchet MS" w:cs="Arial"/>
          <w:spacing w:val="1"/>
          <w:lang w:val="de-DE"/>
        </w:rPr>
        <w:t xml:space="preserve"> Geschäftsführer von </w:t>
      </w:r>
      <w:proofErr w:type="spellStart"/>
      <w:r w:rsidRPr="000B0B61">
        <w:rPr>
          <w:rFonts w:ascii="Trebuchet MS" w:eastAsia="Arial" w:hAnsi="Trebuchet MS" w:cs="Arial"/>
          <w:spacing w:val="1"/>
          <w:lang w:val="de-DE"/>
        </w:rPr>
        <w:t>Kollmorgen</w:t>
      </w:r>
      <w:proofErr w:type="spellEnd"/>
      <w:r w:rsidRPr="000B0B61">
        <w:rPr>
          <w:rFonts w:ascii="Trebuchet MS" w:eastAsia="Arial" w:hAnsi="Trebuchet MS" w:cs="Arial"/>
          <w:spacing w:val="1"/>
          <w:lang w:val="de-DE"/>
        </w:rPr>
        <w:t xml:space="preserve"> Europe, freuen sich </w:t>
      </w:r>
      <w:proofErr w:type="gramStart"/>
      <w:r w:rsidRPr="000B0B61">
        <w:rPr>
          <w:rFonts w:ascii="Trebuchet MS" w:eastAsia="Arial" w:hAnsi="Trebuchet MS" w:cs="Arial"/>
          <w:spacing w:val="1"/>
          <w:lang w:val="de-DE"/>
        </w:rPr>
        <w:t>auf kommende</w:t>
      </w:r>
      <w:proofErr w:type="gramEnd"/>
      <w:r w:rsidRPr="000B0B61">
        <w:rPr>
          <w:rFonts w:ascii="Trebuchet MS" w:eastAsia="Arial" w:hAnsi="Trebuchet MS" w:cs="Arial"/>
          <w:spacing w:val="1"/>
          <w:lang w:val="de-DE"/>
        </w:rPr>
        <w:t xml:space="preserve"> gemeinsame Projekte. </w:t>
      </w:r>
    </w:p>
    <w:p w:rsidR="000B0B61" w:rsidRPr="000B0B61" w:rsidRDefault="000B0B61" w:rsidP="000B0B61">
      <w:pPr>
        <w:spacing w:before="34"/>
        <w:ind w:right="388"/>
        <w:jc w:val="both"/>
        <w:rPr>
          <w:rFonts w:ascii="Trebuchet MS" w:eastAsia="Arial" w:hAnsi="Trebuchet MS" w:cs="Arial"/>
          <w:spacing w:val="1"/>
          <w:lang w:val="de-DE"/>
        </w:rPr>
      </w:pPr>
    </w:p>
    <w:p w:rsidR="000B0B61" w:rsidRPr="000B0B61" w:rsidRDefault="000B0B61" w:rsidP="000B0B61">
      <w:pPr>
        <w:spacing w:before="34"/>
        <w:ind w:right="388"/>
        <w:jc w:val="both"/>
        <w:rPr>
          <w:rFonts w:ascii="Trebuchet MS" w:eastAsia="Arial" w:hAnsi="Trebuchet MS" w:cs="Arial"/>
          <w:spacing w:val="1"/>
          <w:lang w:val="de-DE"/>
        </w:rPr>
      </w:pPr>
      <w:r w:rsidRPr="000B0B61">
        <w:rPr>
          <w:rFonts w:ascii="Trebuchet MS" w:eastAsia="Arial" w:hAnsi="Trebuchet MS" w:cs="Arial"/>
          <w:spacing w:val="1"/>
          <w:lang w:val="de-DE"/>
        </w:rPr>
        <w:t>Bild 2: AKM2G Produktbild</w:t>
      </w:r>
    </w:p>
    <w:p w:rsidR="000B0B61" w:rsidRPr="00C21E49" w:rsidRDefault="000B0B61" w:rsidP="000B0B61">
      <w:pPr>
        <w:spacing w:before="34"/>
        <w:ind w:right="388"/>
        <w:jc w:val="both"/>
        <w:rPr>
          <w:rFonts w:ascii="Trebuchet MS" w:eastAsia="Arial" w:hAnsi="Trebuchet MS" w:cs="Arial"/>
          <w:spacing w:val="1"/>
          <w:lang w:val="de-DE"/>
        </w:rPr>
      </w:pPr>
      <w:r w:rsidRPr="000B0B61">
        <w:rPr>
          <w:rFonts w:ascii="Trebuchet MS" w:eastAsia="Arial" w:hAnsi="Trebuchet MS" w:cs="Arial"/>
          <w:spacing w:val="1"/>
          <w:lang w:val="de-DE"/>
        </w:rPr>
        <w:t xml:space="preserve">Kleiner mit mehr Kraft: </w:t>
      </w:r>
      <w:proofErr w:type="spellStart"/>
      <w:r w:rsidRPr="000B0B61">
        <w:rPr>
          <w:rFonts w:ascii="Trebuchet MS" w:eastAsia="Arial" w:hAnsi="Trebuchet MS" w:cs="Arial"/>
          <w:spacing w:val="1"/>
          <w:lang w:val="de-DE"/>
        </w:rPr>
        <w:t>Kollmorgen</w:t>
      </w:r>
      <w:proofErr w:type="spellEnd"/>
      <w:r w:rsidRPr="000B0B61">
        <w:rPr>
          <w:rFonts w:ascii="Trebuchet MS" w:eastAsia="Arial" w:hAnsi="Trebuchet MS" w:cs="Arial"/>
          <w:spacing w:val="1"/>
          <w:lang w:val="de-DE"/>
        </w:rPr>
        <w:t xml:space="preserve"> hat bei den AKM2G Servomotor die Leistungsdichte weiter gesteigert.</w:t>
      </w:r>
    </w:p>
    <w:p w:rsidR="00C95B98" w:rsidRDefault="00C95B98" w:rsidP="002E35DE">
      <w:pPr>
        <w:spacing w:before="1" w:line="260" w:lineRule="exact"/>
        <w:ind w:right="388"/>
        <w:rPr>
          <w:rFonts w:ascii="Trebuchet MS" w:hAnsi="Trebuchet MS" w:cs="Arial"/>
          <w:lang w:val="de-DE"/>
        </w:rPr>
      </w:pPr>
    </w:p>
    <w:p w:rsidR="00814999" w:rsidRPr="00814999" w:rsidRDefault="00814999" w:rsidP="00814999">
      <w:pPr>
        <w:spacing w:before="1" w:line="260" w:lineRule="exact"/>
        <w:ind w:right="388"/>
        <w:rPr>
          <w:rFonts w:ascii="Trebuchet MS" w:hAnsi="Trebuchet MS" w:cs="Arial"/>
          <w:lang w:val="de-DE"/>
        </w:rPr>
      </w:pPr>
      <w:r w:rsidRPr="00814999">
        <w:rPr>
          <w:rFonts w:ascii="Trebuchet MS" w:hAnsi="Trebuchet MS" w:cs="Arial"/>
          <w:lang w:val="de-DE"/>
        </w:rPr>
        <w:t xml:space="preserve">Die aktuelle Presseinformation inkl. Bildmaterial der Firma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GmbH finden Sie ebenfalls zum Download unter: https://www.actronic-solutions.de/index.php/presse.html</w:t>
      </w:r>
    </w:p>
    <w:p w:rsidR="00814999" w:rsidRPr="00814999" w:rsidRDefault="00814999" w:rsidP="00814999">
      <w:pPr>
        <w:spacing w:before="1" w:line="260" w:lineRule="exact"/>
        <w:ind w:right="388"/>
        <w:rPr>
          <w:rFonts w:ascii="Trebuchet MS" w:hAnsi="Trebuchet MS" w:cs="Arial"/>
          <w:lang w:val="de-DE"/>
        </w:rPr>
      </w:pPr>
    </w:p>
    <w:p w:rsidR="00814999" w:rsidRPr="00814999" w:rsidRDefault="00814999" w:rsidP="00814999">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rsidR="00814999" w:rsidRPr="00814999" w:rsidRDefault="00814999" w:rsidP="00814999">
      <w:pPr>
        <w:spacing w:before="1" w:line="260" w:lineRule="exact"/>
        <w:ind w:right="388"/>
        <w:rPr>
          <w:rFonts w:ascii="Trebuchet MS" w:hAnsi="Trebuchet MS" w:cs="Arial"/>
          <w:lang w:val="de-DE"/>
        </w:rPr>
      </w:pPr>
    </w:p>
    <w:p w:rsidR="00814999" w:rsidRPr="00814999" w:rsidRDefault="00814999" w:rsidP="00814999">
      <w:pPr>
        <w:spacing w:before="1" w:line="260" w:lineRule="exact"/>
        <w:ind w:right="388"/>
        <w:rPr>
          <w:rFonts w:ascii="Trebuchet MS" w:hAnsi="Trebuchet MS" w:cs="Arial"/>
          <w:lang w:val="de-DE"/>
        </w:rPr>
      </w:pPr>
      <w:r w:rsidRPr="00814999">
        <w:rPr>
          <w:rFonts w:ascii="Trebuchet MS" w:hAnsi="Trebuchet MS" w:cs="Arial"/>
          <w:lang w:val="de-DE"/>
        </w:rPr>
        <w:t xml:space="preserve">Besuchen Sie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auf den folgenden Messen:</w:t>
      </w:r>
    </w:p>
    <w:p w:rsidR="00814999" w:rsidRPr="00814999" w:rsidRDefault="00814999" w:rsidP="00814999">
      <w:pPr>
        <w:spacing w:before="1" w:line="260" w:lineRule="exact"/>
        <w:ind w:right="388"/>
        <w:rPr>
          <w:rFonts w:ascii="Trebuchet MS" w:hAnsi="Trebuchet MS" w:cs="Arial"/>
          <w:lang w:val="de-DE"/>
        </w:rPr>
      </w:pPr>
    </w:p>
    <w:p w:rsidR="00814999" w:rsidRPr="00814999" w:rsidRDefault="00814999" w:rsidP="00814999">
      <w:pPr>
        <w:spacing w:before="1" w:line="260" w:lineRule="exact"/>
        <w:ind w:right="388"/>
        <w:rPr>
          <w:rFonts w:ascii="Trebuchet MS" w:hAnsi="Trebuchet MS" w:cs="Arial"/>
          <w:lang w:val="de-DE"/>
        </w:rPr>
      </w:pPr>
      <w:proofErr w:type="spellStart"/>
      <w:r w:rsidRPr="00814999">
        <w:rPr>
          <w:rFonts w:ascii="Trebuchet MS" w:hAnsi="Trebuchet MS" w:cs="Arial"/>
          <w:lang w:val="de-DE"/>
        </w:rPr>
        <w:t>Compamed</w:t>
      </w:r>
      <w:proofErr w:type="spellEnd"/>
      <w:r w:rsidRPr="00814999">
        <w:rPr>
          <w:rFonts w:ascii="Trebuchet MS" w:hAnsi="Trebuchet MS" w:cs="Arial"/>
          <w:lang w:val="de-DE"/>
        </w:rPr>
        <w:t xml:space="preserve"> in Düsseldorf vom 12</w:t>
      </w:r>
      <w:r>
        <w:rPr>
          <w:rFonts w:ascii="Trebuchet MS" w:hAnsi="Trebuchet MS" w:cs="Arial"/>
          <w:lang w:val="de-DE"/>
        </w:rPr>
        <w:t>.</w:t>
      </w:r>
      <w:r w:rsidRPr="00814999">
        <w:rPr>
          <w:rFonts w:ascii="Trebuchet MS" w:hAnsi="Trebuchet MS" w:cs="Arial"/>
          <w:lang w:val="de-DE"/>
        </w:rPr>
        <w:t xml:space="preserve"> – 15</w:t>
      </w:r>
      <w:r>
        <w:rPr>
          <w:rFonts w:ascii="Trebuchet MS" w:hAnsi="Trebuchet MS" w:cs="Arial"/>
          <w:lang w:val="de-DE"/>
        </w:rPr>
        <w:t>.</w:t>
      </w:r>
      <w:r w:rsidRPr="00814999">
        <w:rPr>
          <w:rFonts w:ascii="Trebuchet MS" w:hAnsi="Trebuchet MS" w:cs="Arial"/>
          <w:lang w:val="de-DE"/>
        </w:rPr>
        <w:t xml:space="preserve"> November 2018, Halle 8a, Stand D06 (Stand von </w:t>
      </w:r>
      <w:proofErr w:type="spellStart"/>
      <w:r w:rsidRPr="00814999">
        <w:rPr>
          <w:rFonts w:ascii="Trebuchet MS" w:hAnsi="Trebuchet MS" w:cs="Arial"/>
          <w:lang w:val="de-DE"/>
        </w:rPr>
        <w:t>Geeplus</w:t>
      </w:r>
      <w:proofErr w:type="spellEnd"/>
      <w:r w:rsidRPr="00814999">
        <w:rPr>
          <w:rFonts w:ascii="Trebuchet MS" w:hAnsi="Trebuchet MS" w:cs="Arial"/>
          <w:lang w:val="de-DE"/>
        </w:rPr>
        <w:t>).</w:t>
      </w:r>
    </w:p>
    <w:p w:rsidR="00814999" w:rsidRPr="00814999" w:rsidRDefault="00814999" w:rsidP="00814999">
      <w:pPr>
        <w:spacing w:before="1" w:line="260" w:lineRule="exact"/>
        <w:ind w:right="388"/>
        <w:rPr>
          <w:rFonts w:ascii="Trebuchet MS" w:hAnsi="Trebuchet MS" w:cs="Arial"/>
          <w:lang w:val="de-DE"/>
        </w:rPr>
      </w:pPr>
      <w:r w:rsidRPr="00814999">
        <w:rPr>
          <w:rFonts w:ascii="Trebuchet MS" w:hAnsi="Trebuchet MS" w:cs="Arial"/>
          <w:lang w:val="de-DE"/>
        </w:rPr>
        <w:t>SPS in Nürnberg vom 27</w:t>
      </w:r>
      <w:r>
        <w:rPr>
          <w:rFonts w:ascii="Trebuchet MS" w:hAnsi="Trebuchet MS" w:cs="Arial"/>
          <w:lang w:val="de-DE"/>
        </w:rPr>
        <w:t>.</w:t>
      </w:r>
      <w:r w:rsidRPr="00814999">
        <w:rPr>
          <w:rFonts w:ascii="Trebuchet MS" w:hAnsi="Trebuchet MS" w:cs="Arial"/>
          <w:lang w:val="de-DE"/>
        </w:rPr>
        <w:t xml:space="preserve"> – 29</w:t>
      </w:r>
      <w:r>
        <w:rPr>
          <w:rFonts w:ascii="Trebuchet MS" w:hAnsi="Trebuchet MS" w:cs="Arial"/>
          <w:lang w:val="de-DE"/>
        </w:rPr>
        <w:t>.</w:t>
      </w:r>
      <w:r w:rsidRPr="00814999">
        <w:rPr>
          <w:rFonts w:ascii="Trebuchet MS" w:hAnsi="Trebuchet MS" w:cs="Arial"/>
          <w:lang w:val="de-DE"/>
        </w:rPr>
        <w:t xml:space="preserve"> November 2018, Halle 1, Stand 158</w:t>
      </w:r>
    </w:p>
    <w:p w:rsidR="00814999" w:rsidRPr="00C21E49" w:rsidRDefault="00814999" w:rsidP="00814999">
      <w:pPr>
        <w:spacing w:before="1" w:line="260" w:lineRule="exact"/>
        <w:ind w:right="388"/>
        <w:rPr>
          <w:rFonts w:ascii="Trebuchet MS" w:hAnsi="Trebuchet MS" w:cs="Arial"/>
          <w:lang w:val="de-DE"/>
        </w:rPr>
      </w:pPr>
      <w:proofErr w:type="spellStart"/>
      <w:r w:rsidRPr="00814999">
        <w:rPr>
          <w:rFonts w:ascii="Trebuchet MS" w:hAnsi="Trebuchet MS" w:cs="Arial"/>
          <w:lang w:val="de-DE"/>
        </w:rPr>
        <w:t>MedtecLIVE</w:t>
      </w:r>
      <w:proofErr w:type="spellEnd"/>
      <w:r w:rsidRPr="00814999">
        <w:rPr>
          <w:rFonts w:ascii="Trebuchet MS" w:hAnsi="Trebuchet MS" w:cs="Arial"/>
          <w:lang w:val="de-DE"/>
        </w:rPr>
        <w:t xml:space="preserve"> in Nürnberg vom 21</w:t>
      </w:r>
      <w:r>
        <w:rPr>
          <w:rFonts w:ascii="Trebuchet MS" w:hAnsi="Trebuchet MS" w:cs="Arial"/>
          <w:lang w:val="de-DE"/>
        </w:rPr>
        <w:t>.</w:t>
      </w:r>
      <w:r w:rsidRPr="00814999">
        <w:rPr>
          <w:rFonts w:ascii="Trebuchet MS" w:hAnsi="Trebuchet MS" w:cs="Arial"/>
          <w:lang w:val="de-DE"/>
        </w:rPr>
        <w:t xml:space="preserve"> – 23</w:t>
      </w:r>
      <w:r>
        <w:rPr>
          <w:rFonts w:ascii="Trebuchet MS" w:hAnsi="Trebuchet MS" w:cs="Arial"/>
          <w:lang w:val="de-DE"/>
        </w:rPr>
        <w:t>.</w:t>
      </w:r>
      <w:r w:rsidRPr="00814999">
        <w:rPr>
          <w:rFonts w:ascii="Trebuchet MS" w:hAnsi="Trebuchet MS" w:cs="Arial"/>
          <w:lang w:val="de-DE"/>
        </w:rPr>
        <w:t xml:space="preserve"> Mai 2019, </w:t>
      </w:r>
      <w:bookmarkStart w:id="0" w:name="_GoBack"/>
      <w:r w:rsidRPr="00814999">
        <w:rPr>
          <w:rFonts w:ascii="Trebuchet MS" w:hAnsi="Trebuchet MS" w:cs="Arial"/>
          <w:lang w:val="de-DE"/>
        </w:rPr>
        <w:t xml:space="preserve">Halle </w:t>
      </w:r>
      <w:r w:rsidR="00972884">
        <w:rPr>
          <w:rFonts w:ascii="Trebuchet MS" w:hAnsi="Trebuchet MS" w:cs="Arial"/>
          <w:lang w:val="de-DE"/>
        </w:rPr>
        <w:t>10</w:t>
      </w:r>
      <w:r w:rsidRPr="00814999">
        <w:rPr>
          <w:rFonts w:ascii="Trebuchet MS" w:hAnsi="Trebuchet MS" w:cs="Arial"/>
          <w:lang w:val="de-DE"/>
        </w:rPr>
        <w:t xml:space="preserve">, Stand </w:t>
      </w:r>
      <w:r w:rsidR="00972884">
        <w:rPr>
          <w:rFonts w:ascii="Trebuchet MS" w:hAnsi="Trebuchet MS" w:cs="Arial"/>
          <w:lang w:val="de-DE"/>
        </w:rPr>
        <w:t>0-629</w:t>
      </w:r>
      <w:bookmarkEnd w:id="0"/>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933723" w:rsidRDefault="00933723" w:rsidP="00C21E49">
      <w:pPr>
        <w:rPr>
          <w:rFonts w:ascii="Trebuchet MS" w:hAnsi="Trebuchet MS"/>
          <w:noProof/>
          <w:lang w:val="de-DE"/>
        </w:rPr>
      </w:pPr>
      <w:r w:rsidRPr="00933723">
        <w:rPr>
          <w:rFonts w:ascii="Trebuchet MS" w:hAnsi="Trebuchet MS"/>
          <w:noProof/>
          <w:lang w:val="de-DE"/>
        </w:rPr>
        <w:t>91325 Adelsdorf</w:t>
      </w:r>
    </w:p>
    <w:p w:rsidR="00C21E49" w:rsidRPr="00933723" w:rsidRDefault="00C21E49" w:rsidP="00C21E49">
      <w:pPr>
        <w:rPr>
          <w:rFonts w:ascii="Trebuchet MS" w:hAnsi="Trebuchet MS"/>
          <w:lang w:val="de-DE"/>
        </w:rPr>
      </w:pPr>
      <w:r w:rsidRPr="00933723">
        <w:rPr>
          <w:rFonts w:ascii="Trebuchet MS" w:hAnsi="Trebuchet MS"/>
          <w:lang w:val="de-DE"/>
        </w:rPr>
        <w:t xml:space="preserve">Tel.:    </w:t>
      </w:r>
      <w:r w:rsidRPr="00933723">
        <w:rPr>
          <w:rFonts w:ascii="Trebuchet MS" w:hAnsi="Trebuchet MS"/>
          <w:noProof/>
          <w:lang w:val="de-DE"/>
        </w:rPr>
        <w:t>+49 9195 99</w:t>
      </w:r>
      <w:r w:rsidR="0082772C">
        <w:rPr>
          <w:rFonts w:ascii="Trebuchet MS" w:hAnsi="Trebuchet MS"/>
          <w:noProof/>
          <w:lang w:val="de-DE"/>
        </w:rPr>
        <w:t>8941-3</w:t>
      </w:r>
      <w:r w:rsidRPr="00933723">
        <w:rPr>
          <w:rFonts w:ascii="Trebuchet MS" w:hAnsi="Trebuchet MS"/>
          <w:lang w:val="de-DE"/>
        </w:rPr>
        <w:tab/>
      </w:r>
    </w:p>
    <w:p w:rsidR="00C21E49" w:rsidRPr="00933723" w:rsidRDefault="00C21E49" w:rsidP="00C21E49">
      <w:pPr>
        <w:rPr>
          <w:rFonts w:ascii="Trebuchet MS" w:hAnsi="Trebuchet MS"/>
          <w:lang w:val="de-DE"/>
        </w:rPr>
      </w:pPr>
      <w:r w:rsidRPr="00933723">
        <w:rPr>
          <w:rFonts w:ascii="Trebuchet MS" w:hAnsi="Trebuchet MS"/>
          <w:lang w:val="de-DE"/>
        </w:rPr>
        <w:t xml:space="preserve">Fax:    </w:t>
      </w:r>
      <w:r w:rsidRPr="00933723">
        <w:rPr>
          <w:rFonts w:ascii="Trebuchet MS" w:hAnsi="Trebuchet MS"/>
          <w:noProof/>
          <w:lang w:val="de-DE"/>
        </w:rPr>
        <w:t>+49 9195 929617</w:t>
      </w:r>
      <w:r w:rsidRPr="00933723">
        <w:rPr>
          <w:rFonts w:ascii="Trebuchet MS" w:hAnsi="Trebuchet MS"/>
          <w:lang w:val="de-DE"/>
        </w:rPr>
        <w:tab/>
      </w:r>
    </w:p>
    <w:p w:rsidR="00C21E49" w:rsidRPr="009C41E0" w:rsidRDefault="00C21E49" w:rsidP="00C21E49">
      <w:pPr>
        <w:rPr>
          <w:rFonts w:ascii="Trebuchet MS" w:hAnsi="Trebuchet MS"/>
          <w:b/>
          <w:lang w:val="de-DE"/>
        </w:rPr>
      </w:pPr>
      <w:proofErr w:type="spellStart"/>
      <w:r w:rsidRPr="009C41E0">
        <w:rPr>
          <w:rFonts w:ascii="Trebuchet MS" w:hAnsi="Trebuchet MS"/>
          <w:lang w:val="de-DE"/>
        </w:rPr>
        <w:t>e-mail</w:t>
      </w:r>
      <w:proofErr w:type="spellEnd"/>
      <w:r w:rsidRPr="009C41E0">
        <w:rPr>
          <w:rFonts w:ascii="Trebuchet MS" w:hAnsi="Trebuchet MS"/>
          <w:lang w:val="de-DE"/>
        </w:rPr>
        <w:t>: v.</w:t>
      </w:r>
      <w:r w:rsidRPr="009C41E0">
        <w:rPr>
          <w:rFonts w:ascii="Trebuchet MS" w:hAnsi="Trebuchet MS"/>
          <w:noProof/>
          <w:lang w:val="de-DE"/>
        </w:rPr>
        <w:t>loeffler@actronic-solutions.de</w:t>
      </w:r>
    </w:p>
    <w:p w:rsidR="00B23B97" w:rsidRPr="009C41E0" w:rsidRDefault="00D71146" w:rsidP="002E35DE">
      <w:pPr>
        <w:ind w:right="388"/>
        <w:rPr>
          <w:rFonts w:ascii="Trebuchet MS" w:eastAsia="Arial" w:hAnsi="Trebuchet MS" w:cs="Arial"/>
          <w:lang w:val="de-DE"/>
        </w:rPr>
      </w:pPr>
      <w:r w:rsidRPr="009C41E0">
        <w:rPr>
          <w:rFonts w:ascii="Trebuchet MS" w:eastAsia="Arial" w:hAnsi="Trebuchet MS" w:cs="Arial"/>
          <w:lang w:val="de-DE"/>
        </w:rPr>
        <w:tab/>
      </w:r>
      <w:r w:rsidR="00104150" w:rsidRPr="009C41E0">
        <w:rPr>
          <w:rFonts w:ascii="Trebuchet MS" w:eastAsia="Arial" w:hAnsi="Trebuchet MS" w:cs="Arial"/>
          <w:lang w:val="de-DE"/>
        </w:rPr>
        <w:tab/>
      </w:r>
      <w:r w:rsidR="00104150" w:rsidRPr="009C41E0">
        <w:rPr>
          <w:rFonts w:ascii="Trebuchet MS" w:eastAsia="Arial" w:hAnsi="Trebuchet MS" w:cs="Arial"/>
          <w:lang w:val="de-DE"/>
        </w:rPr>
        <w:tab/>
      </w:r>
      <w:r w:rsidR="0023038B" w:rsidRPr="009C41E0">
        <w:rPr>
          <w:rFonts w:ascii="Trebuchet MS" w:eastAsia="Arial" w:hAnsi="Trebuchet MS" w:cs="Arial"/>
          <w:lang w:val="de-DE"/>
        </w:rPr>
        <w:tab/>
      </w:r>
    </w:p>
    <w:p w:rsidR="00B23B97" w:rsidRPr="009C41E0" w:rsidRDefault="00B23B97" w:rsidP="002E35DE">
      <w:pPr>
        <w:spacing w:before="18" w:line="240" w:lineRule="exact"/>
        <w:ind w:right="388"/>
        <w:rPr>
          <w:rFonts w:ascii="Trebuchet MS" w:hAnsi="Trebuchet MS" w:cs="Arial"/>
          <w:lang w:val="de-DE"/>
        </w:rPr>
      </w:pPr>
    </w:p>
    <w:p w:rsidR="00CF012A" w:rsidRPr="00C21E49" w:rsidRDefault="00CF012A" w:rsidP="00CF012A">
      <w:pPr>
        <w:spacing w:line="160" w:lineRule="exact"/>
        <w:ind w:right="388"/>
        <w:rPr>
          <w:rFonts w:ascii="Trebuchet MS" w:eastAsia="Arial" w:hAnsi="Trebuchet MS" w:cs="Arial"/>
          <w:sz w:val="16"/>
          <w:szCs w:val="16"/>
          <w:lang w:val="de-DE"/>
        </w:rPr>
      </w:pPr>
      <w:r w:rsidRPr="00C21E49">
        <w:rPr>
          <w:rFonts w:ascii="Trebuchet MS" w:eastAsia="Arial" w:hAnsi="Trebuchet MS" w:cs="Arial"/>
          <w:b/>
          <w:i/>
          <w:spacing w:val="-1"/>
          <w:position w:val="-1"/>
          <w:sz w:val="16"/>
          <w:szCs w:val="16"/>
          <w:u w:val="single" w:color="000000"/>
          <w:lang w:val="de-DE"/>
        </w:rPr>
        <w:t>Über</w:t>
      </w:r>
      <w:r w:rsidRPr="00C21E49">
        <w:rPr>
          <w:rFonts w:ascii="Trebuchet MS" w:eastAsia="Arial" w:hAnsi="Trebuchet MS" w:cs="Arial"/>
          <w:b/>
          <w:i/>
          <w:spacing w:val="-2"/>
          <w:position w:val="-1"/>
          <w:sz w:val="16"/>
          <w:szCs w:val="16"/>
          <w:u w:val="single" w:color="000000"/>
          <w:lang w:val="de-DE"/>
        </w:rPr>
        <w:t xml:space="preserve"> </w:t>
      </w:r>
      <w:r w:rsidR="00C21E49">
        <w:rPr>
          <w:rFonts w:ascii="Trebuchet MS" w:eastAsia="Arial" w:hAnsi="Trebuchet MS" w:cs="Arial"/>
          <w:b/>
          <w:i/>
          <w:spacing w:val="-2"/>
          <w:position w:val="-1"/>
          <w:sz w:val="16"/>
          <w:szCs w:val="16"/>
          <w:u w:val="single" w:color="000000"/>
          <w:lang w:val="de-DE"/>
        </w:rPr>
        <w:t>ACTRONIC – SOLUTIONS GmbH</w:t>
      </w:r>
      <w:r w:rsidRPr="00C21E49">
        <w:rPr>
          <w:rFonts w:ascii="Trebuchet MS" w:eastAsia="Arial" w:hAnsi="Trebuchet MS" w:cs="Arial"/>
          <w:b/>
          <w:i/>
          <w:position w:val="-1"/>
          <w:sz w:val="16"/>
          <w:szCs w:val="16"/>
          <w:u w:val="single" w:color="000000"/>
          <w:lang w:val="de-DE"/>
        </w:rPr>
        <w:t>:</w:t>
      </w: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w:t>
      </w:r>
      <w:r w:rsidR="00C56613" w:rsidRPr="00C21E49">
        <w:rPr>
          <w:rFonts w:ascii="Trebuchet MS" w:eastAsia="Arial" w:hAnsi="Trebuchet MS" w:cs="Arial"/>
          <w:i/>
          <w:spacing w:val="-1"/>
          <w:sz w:val="16"/>
          <w:szCs w:val="16"/>
          <w:lang w:val="de-DE"/>
        </w:rPr>
        <w:t xml:space="preserve">Schrittmotorregler, </w:t>
      </w:r>
      <w:proofErr w:type="spellStart"/>
      <w:r w:rsidR="00C56613" w:rsidRPr="00C21E49">
        <w:rPr>
          <w:rFonts w:ascii="Trebuchet MS" w:eastAsia="Arial" w:hAnsi="Trebuchet MS" w:cs="Arial"/>
          <w:i/>
          <w:spacing w:val="-1"/>
          <w:sz w:val="16"/>
          <w:szCs w:val="16"/>
          <w:lang w:val="de-DE"/>
        </w:rPr>
        <w:t>CANopen</w:t>
      </w:r>
      <w:proofErr w:type="spellEnd"/>
      <w:r w:rsidR="00C56613" w:rsidRPr="00C21E49">
        <w:rPr>
          <w:rFonts w:ascii="Trebuchet MS" w:eastAsia="Arial" w:hAnsi="Trebuchet MS" w:cs="Arial"/>
          <w:i/>
          <w:spacing w:val="-1"/>
          <w:sz w:val="16"/>
          <w:szCs w:val="16"/>
          <w:lang w:val="de-DE"/>
        </w:rPr>
        <w:t xml:space="preserve">-Interfaces, </w:t>
      </w:r>
      <w:r w:rsidRPr="00C21E49">
        <w:rPr>
          <w:rFonts w:ascii="Trebuchet MS" w:eastAsia="Arial" w:hAnsi="Trebuchet MS" w:cs="Arial"/>
          <w:i/>
          <w:spacing w:val="-1"/>
          <w:sz w:val="16"/>
          <w:szCs w:val="16"/>
          <w:lang w:val="de-DE"/>
        </w:rPr>
        <w:t>Servomotoren, Schrittmotoren, EC-Motoren, 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proofErr w:type="spellStart"/>
      <w:r w:rsidRPr="00C21E49">
        <w:rPr>
          <w:rFonts w:ascii="Trebuchet MS" w:eastAsia="Arial" w:hAnsi="Trebuchet MS" w:cs="Arial"/>
          <w:i/>
          <w:spacing w:val="-1"/>
          <w:sz w:val="16"/>
          <w:szCs w:val="16"/>
          <w:lang w:val="de-DE"/>
        </w:rPr>
        <w:t>Konstantmomentscharniere</w:t>
      </w:r>
      <w:proofErr w:type="spellEnd"/>
      <w:r w:rsidRPr="00C21E49">
        <w:rPr>
          <w:rFonts w:ascii="Trebuchet MS" w:eastAsia="Arial" w:hAnsi="Trebuchet MS" w:cs="Arial"/>
          <w:i/>
          <w:spacing w:val="-1"/>
          <w:sz w:val="16"/>
          <w:szCs w:val="16"/>
          <w:lang w:val="de-DE"/>
        </w:rPr>
        <w:t>, Schleifringe.</w:t>
      </w:r>
    </w:p>
    <w:sectPr w:rsidR="00E948DA" w:rsidRPr="00C21E49" w:rsidSect="000860C4">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58" w:rsidRDefault="00970258" w:rsidP="00C73932">
      <w:r>
        <w:separator/>
      </w:r>
    </w:p>
  </w:endnote>
  <w:endnote w:type="continuationSeparator" w:id="0">
    <w:p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58" w:rsidRDefault="00970258" w:rsidP="00C73932">
      <w:r>
        <w:separator/>
      </w:r>
    </w:p>
  </w:footnote>
  <w:footnote w:type="continuationSeparator" w:id="0">
    <w:p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88B3"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B97"/>
    <w:rsid w:val="00001983"/>
    <w:rsid w:val="000860C4"/>
    <w:rsid w:val="000B0B61"/>
    <w:rsid w:val="000B3239"/>
    <w:rsid w:val="000B7241"/>
    <w:rsid w:val="000E2032"/>
    <w:rsid w:val="000E21FB"/>
    <w:rsid w:val="000E693B"/>
    <w:rsid w:val="000F1A59"/>
    <w:rsid w:val="00104150"/>
    <w:rsid w:val="00154DB1"/>
    <w:rsid w:val="00161367"/>
    <w:rsid w:val="0016636C"/>
    <w:rsid w:val="001A3872"/>
    <w:rsid w:val="001C0DE8"/>
    <w:rsid w:val="001E1A1E"/>
    <w:rsid w:val="001E305D"/>
    <w:rsid w:val="001F4EA9"/>
    <w:rsid w:val="00220D3C"/>
    <w:rsid w:val="00221285"/>
    <w:rsid w:val="0023038B"/>
    <w:rsid w:val="00253015"/>
    <w:rsid w:val="002533A3"/>
    <w:rsid w:val="00266218"/>
    <w:rsid w:val="002D4B74"/>
    <w:rsid w:val="002E35DE"/>
    <w:rsid w:val="00302B92"/>
    <w:rsid w:val="00312692"/>
    <w:rsid w:val="00321B71"/>
    <w:rsid w:val="00322BA3"/>
    <w:rsid w:val="00342629"/>
    <w:rsid w:val="003454B0"/>
    <w:rsid w:val="0034759C"/>
    <w:rsid w:val="00353102"/>
    <w:rsid w:val="00354A16"/>
    <w:rsid w:val="003605A1"/>
    <w:rsid w:val="00362395"/>
    <w:rsid w:val="003733C9"/>
    <w:rsid w:val="00373489"/>
    <w:rsid w:val="00376CEA"/>
    <w:rsid w:val="00381079"/>
    <w:rsid w:val="003B242D"/>
    <w:rsid w:val="003C4E05"/>
    <w:rsid w:val="003C74C5"/>
    <w:rsid w:val="003D1244"/>
    <w:rsid w:val="004047B2"/>
    <w:rsid w:val="00412992"/>
    <w:rsid w:val="00422102"/>
    <w:rsid w:val="004330A0"/>
    <w:rsid w:val="00463BCD"/>
    <w:rsid w:val="00474F28"/>
    <w:rsid w:val="004917B4"/>
    <w:rsid w:val="00496E31"/>
    <w:rsid w:val="004C1BF8"/>
    <w:rsid w:val="004C1FAB"/>
    <w:rsid w:val="004C2CB8"/>
    <w:rsid w:val="004C3DB8"/>
    <w:rsid w:val="00514E48"/>
    <w:rsid w:val="00522F4A"/>
    <w:rsid w:val="0053371B"/>
    <w:rsid w:val="005452DA"/>
    <w:rsid w:val="00564F88"/>
    <w:rsid w:val="00581849"/>
    <w:rsid w:val="005A0A69"/>
    <w:rsid w:val="005A46D6"/>
    <w:rsid w:val="005D390C"/>
    <w:rsid w:val="006123DA"/>
    <w:rsid w:val="006305DD"/>
    <w:rsid w:val="0064639C"/>
    <w:rsid w:val="006521E4"/>
    <w:rsid w:val="00654DC8"/>
    <w:rsid w:val="0065721F"/>
    <w:rsid w:val="00661F45"/>
    <w:rsid w:val="006646A6"/>
    <w:rsid w:val="00673B61"/>
    <w:rsid w:val="006C4014"/>
    <w:rsid w:val="006D4FF6"/>
    <w:rsid w:val="006E45DA"/>
    <w:rsid w:val="007041F2"/>
    <w:rsid w:val="007358C3"/>
    <w:rsid w:val="00736AFA"/>
    <w:rsid w:val="007643A7"/>
    <w:rsid w:val="007C76B5"/>
    <w:rsid w:val="007D08E9"/>
    <w:rsid w:val="007D7791"/>
    <w:rsid w:val="007E737E"/>
    <w:rsid w:val="00814999"/>
    <w:rsid w:val="00815EB8"/>
    <w:rsid w:val="0082772C"/>
    <w:rsid w:val="0082787B"/>
    <w:rsid w:val="00831C30"/>
    <w:rsid w:val="008343C6"/>
    <w:rsid w:val="008414CA"/>
    <w:rsid w:val="00855553"/>
    <w:rsid w:val="00861693"/>
    <w:rsid w:val="008864C3"/>
    <w:rsid w:val="008E1C96"/>
    <w:rsid w:val="008E391E"/>
    <w:rsid w:val="008E74F6"/>
    <w:rsid w:val="0091635A"/>
    <w:rsid w:val="00916DD6"/>
    <w:rsid w:val="00933723"/>
    <w:rsid w:val="00944CA7"/>
    <w:rsid w:val="00970258"/>
    <w:rsid w:val="00972884"/>
    <w:rsid w:val="009940DD"/>
    <w:rsid w:val="00995753"/>
    <w:rsid w:val="009C1F17"/>
    <w:rsid w:val="009C41E0"/>
    <w:rsid w:val="009C493D"/>
    <w:rsid w:val="009E7F9A"/>
    <w:rsid w:val="009F5AA9"/>
    <w:rsid w:val="009F6F56"/>
    <w:rsid w:val="00A34F15"/>
    <w:rsid w:val="00A71513"/>
    <w:rsid w:val="00A92772"/>
    <w:rsid w:val="00AA0F59"/>
    <w:rsid w:val="00AD0EF5"/>
    <w:rsid w:val="00AD12E4"/>
    <w:rsid w:val="00B034D0"/>
    <w:rsid w:val="00B23B97"/>
    <w:rsid w:val="00B500D8"/>
    <w:rsid w:val="00B60373"/>
    <w:rsid w:val="00B718B1"/>
    <w:rsid w:val="00B82E74"/>
    <w:rsid w:val="00BB714D"/>
    <w:rsid w:val="00C21E49"/>
    <w:rsid w:val="00C249D1"/>
    <w:rsid w:val="00C51BD7"/>
    <w:rsid w:val="00C56613"/>
    <w:rsid w:val="00C72F93"/>
    <w:rsid w:val="00C73932"/>
    <w:rsid w:val="00C92A7C"/>
    <w:rsid w:val="00C95B98"/>
    <w:rsid w:val="00CA0970"/>
    <w:rsid w:val="00CC70A0"/>
    <w:rsid w:val="00CD026A"/>
    <w:rsid w:val="00CE3A00"/>
    <w:rsid w:val="00CF012A"/>
    <w:rsid w:val="00D0613E"/>
    <w:rsid w:val="00D10C5A"/>
    <w:rsid w:val="00D24A6B"/>
    <w:rsid w:val="00D420C6"/>
    <w:rsid w:val="00D42B80"/>
    <w:rsid w:val="00D4339B"/>
    <w:rsid w:val="00D521AF"/>
    <w:rsid w:val="00D71146"/>
    <w:rsid w:val="00D87CA7"/>
    <w:rsid w:val="00DB43CA"/>
    <w:rsid w:val="00DD16F2"/>
    <w:rsid w:val="00DD63DB"/>
    <w:rsid w:val="00DD759B"/>
    <w:rsid w:val="00DF1845"/>
    <w:rsid w:val="00DF728D"/>
    <w:rsid w:val="00DF7E80"/>
    <w:rsid w:val="00E04E5E"/>
    <w:rsid w:val="00E3181B"/>
    <w:rsid w:val="00E328F3"/>
    <w:rsid w:val="00E7204A"/>
    <w:rsid w:val="00E83CB7"/>
    <w:rsid w:val="00E9131C"/>
    <w:rsid w:val="00E948DA"/>
    <w:rsid w:val="00EB120A"/>
    <w:rsid w:val="00ED3ABD"/>
    <w:rsid w:val="00EF5334"/>
    <w:rsid w:val="00EF5F8D"/>
    <w:rsid w:val="00F035EA"/>
    <w:rsid w:val="00F101DD"/>
    <w:rsid w:val="00F31467"/>
    <w:rsid w:val="00F33818"/>
    <w:rsid w:val="00F36A10"/>
    <w:rsid w:val="00F3760D"/>
    <w:rsid w:val="00F71B3B"/>
    <w:rsid w:val="00F87BC3"/>
    <w:rsid w:val="00FA4B70"/>
    <w:rsid w:val="00FB6E8D"/>
    <w:rsid w:val="00FC28FF"/>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5DB4F"/>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95FD-F22B-4E12-850E-8348A3A0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Volker Löffler</cp:lastModifiedBy>
  <cp:revision>7</cp:revision>
  <cp:lastPrinted>2015-10-02T14:52:00Z</cp:lastPrinted>
  <dcterms:created xsi:type="dcterms:W3CDTF">2018-09-25T09:10:00Z</dcterms:created>
  <dcterms:modified xsi:type="dcterms:W3CDTF">2018-09-28T12:38:00Z</dcterms:modified>
</cp:coreProperties>
</file>