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18137785"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6A4F3D">
        <w:rPr>
          <w:rFonts w:ascii="Trebuchet MS" w:eastAsia="Arial" w:hAnsi="Trebuchet MS" w:cs="Arial"/>
          <w:b/>
          <w:spacing w:val="1"/>
          <w:sz w:val="24"/>
          <w:szCs w:val="24"/>
          <w:lang w:val="de-DE"/>
        </w:rPr>
        <w:t>2</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BB71B0">
        <w:rPr>
          <w:rFonts w:ascii="Trebuchet MS" w:eastAsia="Arial" w:hAnsi="Trebuchet MS" w:cs="Arial"/>
          <w:b/>
          <w:spacing w:val="1"/>
          <w:sz w:val="24"/>
          <w:szCs w:val="24"/>
          <w:lang w:val="de-DE"/>
        </w:rPr>
        <w:t>3</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5F764DBE"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BB71B0">
        <w:rPr>
          <w:rFonts w:ascii="Trebuchet MS" w:eastAsia="Arial" w:hAnsi="Trebuchet MS" w:cs="Arial"/>
          <w:b/>
          <w:position w:val="-1"/>
          <w:lang w:val="de-DE"/>
        </w:rPr>
        <w:t>1</w:t>
      </w:r>
      <w:r w:rsidR="006A4F3D">
        <w:rPr>
          <w:rFonts w:ascii="Trebuchet MS" w:eastAsia="Arial" w:hAnsi="Trebuchet MS" w:cs="Arial"/>
          <w:b/>
          <w:position w:val="-1"/>
          <w:lang w:val="de-DE"/>
        </w:rPr>
        <w:t>1</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BB71B0">
        <w:rPr>
          <w:rFonts w:ascii="Trebuchet MS" w:eastAsia="Arial" w:hAnsi="Trebuchet MS" w:cs="Arial"/>
          <w:b/>
          <w:position w:val="-1"/>
          <w:lang w:val="de-DE"/>
        </w:rPr>
        <w:t>3</w:t>
      </w:r>
    </w:p>
    <w:p w14:paraId="17428F93" w14:textId="2FF15397" w:rsidR="00B034D0" w:rsidRPr="00C21E49" w:rsidRDefault="006A4F3D"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38B8A4A4" wp14:editId="78A58671">
            <wp:extent cx="2383675" cy="1409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7416" cy="1417826"/>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02DF44B7" w14:textId="707B1676" w:rsidR="00287ECB" w:rsidRPr="00AC3F16" w:rsidRDefault="006A4F3D" w:rsidP="00287ECB">
      <w:pPr>
        <w:spacing w:before="25"/>
        <w:ind w:right="248"/>
        <w:rPr>
          <w:rFonts w:ascii="Trebuchet MS" w:eastAsia="Arial" w:hAnsi="Trebuchet MS" w:cs="Arial"/>
          <w:sz w:val="28"/>
          <w:szCs w:val="28"/>
          <w:lang w:val="de-DE"/>
        </w:rPr>
      </w:pPr>
      <w:r w:rsidRPr="006A4F3D">
        <w:rPr>
          <w:rFonts w:ascii="Trebuchet MS" w:hAnsi="Trebuchet MS"/>
          <w:b/>
          <w:sz w:val="30"/>
          <w:lang w:val="de-DE"/>
        </w:rPr>
        <w:t>PR02-2023 REELL 2-achsiges Reibscharnier für kompakte Klapptische</w:t>
      </w:r>
    </w:p>
    <w:p w14:paraId="4A5BC4F8" w14:textId="77777777" w:rsidR="00287ECB" w:rsidRPr="00AC3F16" w:rsidRDefault="00287ECB" w:rsidP="00287ECB">
      <w:pPr>
        <w:spacing w:before="8" w:line="220" w:lineRule="exact"/>
        <w:ind w:right="248"/>
        <w:rPr>
          <w:rFonts w:ascii="Trebuchet MS" w:hAnsi="Trebuchet MS" w:cs="Arial"/>
          <w:lang w:val="de-DE"/>
        </w:rPr>
      </w:pPr>
    </w:p>
    <w:p w14:paraId="3DA0498B" w14:textId="77777777" w:rsidR="00287ECB" w:rsidRPr="00AC3F16" w:rsidRDefault="00287ECB" w:rsidP="00287ECB">
      <w:pPr>
        <w:spacing w:before="8" w:line="220" w:lineRule="exact"/>
        <w:ind w:right="248"/>
        <w:rPr>
          <w:rFonts w:ascii="Trebuchet MS" w:hAnsi="Trebuchet MS" w:cs="Arial"/>
          <w:lang w:val="de-DE"/>
        </w:rPr>
      </w:pPr>
    </w:p>
    <w:p w14:paraId="2FC8B47B" w14:textId="5833354C" w:rsidR="006A4F3D" w:rsidRPr="006A4F3D" w:rsidRDefault="00287ECB" w:rsidP="006A4F3D">
      <w:pPr>
        <w:ind w:right="248"/>
        <w:jc w:val="both"/>
        <w:rPr>
          <w:rFonts w:ascii="Trebuchet MS" w:eastAsia="Arial" w:hAnsi="Trebuchet MS" w:cs="Arial"/>
          <w:lang w:val="de-DE"/>
        </w:rPr>
      </w:pPr>
      <w:r>
        <w:rPr>
          <w:rFonts w:ascii="Trebuchet MS" w:eastAsia="Arial" w:hAnsi="Trebuchet MS" w:cs="Arial"/>
          <w:b/>
          <w:spacing w:val="2"/>
          <w:lang w:val="de-DE"/>
        </w:rPr>
        <w:t>Adelsdorf</w:t>
      </w:r>
      <w:r>
        <w:rPr>
          <w:rFonts w:ascii="Trebuchet MS" w:eastAsia="Arial" w:hAnsi="Trebuchet MS" w:cs="Arial"/>
          <w:b/>
          <w:lang w:val="de-DE"/>
        </w:rPr>
        <w:t>,</w:t>
      </w:r>
      <w:r>
        <w:rPr>
          <w:rFonts w:ascii="Trebuchet MS" w:eastAsia="Arial" w:hAnsi="Trebuchet MS" w:cs="Arial"/>
          <w:b/>
          <w:spacing w:val="-8"/>
          <w:lang w:val="de-DE"/>
        </w:rPr>
        <w:t xml:space="preserve"> </w:t>
      </w:r>
      <w:r w:rsidR="00AC3F16">
        <w:rPr>
          <w:rFonts w:ascii="Trebuchet MS" w:eastAsia="Arial" w:hAnsi="Trebuchet MS" w:cs="Arial"/>
          <w:b/>
          <w:lang w:val="de-DE"/>
        </w:rPr>
        <w:t>März</w:t>
      </w:r>
      <w:r>
        <w:rPr>
          <w:rFonts w:ascii="Trebuchet MS" w:eastAsia="Arial" w:hAnsi="Trebuchet MS" w:cs="Arial"/>
          <w:b/>
          <w:lang w:val="de-DE"/>
        </w:rPr>
        <w:t xml:space="preserve"> </w:t>
      </w:r>
      <w:r>
        <w:rPr>
          <w:rFonts w:ascii="Trebuchet MS" w:eastAsia="Arial" w:hAnsi="Trebuchet MS" w:cs="Arial"/>
          <w:b/>
          <w:spacing w:val="2"/>
          <w:lang w:val="de-DE"/>
        </w:rPr>
        <w:t>2</w:t>
      </w:r>
      <w:r>
        <w:rPr>
          <w:rFonts w:ascii="Trebuchet MS" w:eastAsia="Arial" w:hAnsi="Trebuchet MS" w:cs="Arial"/>
          <w:b/>
          <w:lang w:val="de-DE"/>
        </w:rPr>
        <w:t>02</w:t>
      </w:r>
      <w:r w:rsidR="00AC3F16">
        <w:rPr>
          <w:rFonts w:ascii="Trebuchet MS" w:eastAsia="Arial" w:hAnsi="Trebuchet MS" w:cs="Arial"/>
          <w:b/>
          <w:lang w:val="de-DE"/>
        </w:rPr>
        <w:t>3</w:t>
      </w:r>
      <w:r>
        <w:rPr>
          <w:rFonts w:ascii="Trebuchet MS" w:eastAsia="Arial" w:hAnsi="Trebuchet MS" w:cs="Arial"/>
          <w:b/>
          <w:spacing w:val="-3"/>
          <w:lang w:val="de-DE"/>
        </w:rPr>
        <w:t xml:space="preserve"> </w:t>
      </w:r>
      <w:r>
        <w:rPr>
          <w:rFonts w:ascii="Trebuchet MS" w:eastAsia="Arial" w:hAnsi="Trebuchet MS" w:cs="Arial"/>
          <w:lang w:val="de-DE"/>
        </w:rPr>
        <w:t>–</w:t>
      </w:r>
      <w:r w:rsidR="00AC3F16">
        <w:rPr>
          <w:rFonts w:ascii="Trebuchet MS" w:eastAsia="Arial" w:hAnsi="Trebuchet MS" w:cs="Arial"/>
          <w:lang w:val="de-DE"/>
        </w:rPr>
        <w:t xml:space="preserve"> Der Marktführer für </w:t>
      </w:r>
      <w:r w:rsidR="006A4F3D">
        <w:rPr>
          <w:rFonts w:ascii="Trebuchet MS" w:eastAsia="Arial" w:hAnsi="Trebuchet MS" w:cs="Arial"/>
          <w:lang w:val="de-DE"/>
        </w:rPr>
        <w:t xml:space="preserve">Reibscharniere REELL PRECISION MANUFACTURING stellt das neue zweiachsige Friktionsscharnier </w:t>
      </w:r>
      <w:r w:rsidR="006A4F3D" w:rsidRPr="006A4F3D">
        <w:rPr>
          <w:rFonts w:ascii="Trebuchet MS" w:eastAsia="Arial" w:hAnsi="Trebuchet MS" w:cs="Arial"/>
          <w:lang w:val="de-DE"/>
        </w:rPr>
        <w:t>DX100</w:t>
      </w:r>
      <w:r w:rsidR="006A4F3D">
        <w:rPr>
          <w:rFonts w:ascii="Trebuchet MS" w:eastAsia="Arial" w:hAnsi="Trebuchet MS" w:cs="Arial"/>
          <w:lang w:val="de-DE"/>
        </w:rPr>
        <w:t xml:space="preserve"> vor; durch zwei unabhängige Drehachsen in einem Gehäuse eröffnet das DX100 </w:t>
      </w:r>
      <w:r w:rsidR="006A4F3D" w:rsidRPr="006A4F3D">
        <w:rPr>
          <w:rFonts w:ascii="Trebuchet MS" w:eastAsia="Arial" w:hAnsi="Trebuchet MS" w:cs="Arial"/>
          <w:lang w:val="de-DE"/>
        </w:rPr>
        <w:t>völlig neue Konstruktionsmöglichkeiten bei der Gestaltung von Klapptischen</w:t>
      </w:r>
      <w:r w:rsidR="006A4F3D">
        <w:rPr>
          <w:rFonts w:ascii="Trebuchet MS" w:eastAsia="Arial" w:hAnsi="Trebuchet MS" w:cs="Arial"/>
          <w:lang w:val="de-DE"/>
        </w:rPr>
        <w:t xml:space="preserve"> und Faltkonsolen</w:t>
      </w:r>
      <w:r w:rsidR="006A4F3D" w:rsidRPr="006A4F3D">
        <w:rPr>
          <w:rFonts w:ascii="Trebuchet MS" w:eastAsia="Arial" w:hAnsi="Trebuchet MS" w:cs="Arial"/>
          <w:lang w:val="de-DE"/>
        </w:rPr>
        <w:t xml:space="preserve"> mit besonders dünnen und damit leichten Platten bis</w:t>
      </w:r>
      <w:r w:rsidR="006A4F3D">
        <w:rPr>
          <w:rFonts w:ascii="Trebuchet MS" w:eastAsia="Arial" w:hAnsi="Trebuchet MS" w:cs="Arial"/>
          <w:lang w:val="de-DE"/>
        </w:rPr>
        <w:t xml:space="preserve"> runter</w:t>
      </w:r>
      <w:r w:rsidR="006A4F3D" w:rsidRPr="006A4F3D">
        <w:rPr>
          <w:rFonts w:ascii="Trebuchet MS" w:eastAsia="Arial" w:hAnsi="Trebuchet MS" w:cs="Arial"/>
          <w:lang w:val="de-DE"/>
        </w:rPr>
        <w:t xml:space="preserve"> auf 8mm</w:t>
      </w:r>
      <w:r w:rsidR="006A4F3D">
        <w:rPr>
          <w:rFonts w:ascii="Trebuchet MS" w:eastAsia="Arial" w:hAnsi="Trebuchet MS" w:cs="Arial"/>
          <w:lang w:val="de-DE"/>
        </w:rPr>
        <w:t xml:space="preserve"> Materialstärke</w:t>
      </w:r>
      <w:r w:rsidR="006A4F3D" w:rsidRPr="006A4F3D">
        <w:rPr>
          <w:rFonts w:ascii="Trebuchet MS" w:eastAsia="Arial" w:hAnsi="Trebuchet MS" w:cs="Arial"/>
          <w:lang w:val="de-DE"/>
        </w:rPr>
        <w:t>. Dadurch können Tische und Paneele auf engerem Raum gefaltet und verstaut werden, was kompaktere</w:t>
      </w:r>
      <w:r w:rsidR="006A4F3D">
        <w:rPr>
          <w:rFonts w:ascii="Trebuchet MS" w:eastAsia="Arial" w:hAnsi="Trebuchet MS" w:cs="Arial"/>
          <w:lang w:val="de-DE"/>
        </w:rPr>
        <w:t xml:space="preserve"> und leichtere</w:t>
      </w:r>
      <w:r w:rsidR="006A4F3D" w:rsidRPr="006A4F3D">
        <w:rPr>
          <w:rFonts w:ascii="Trebuchet MS" w:eastAsia="Arial" w:hAnsi="Trebuchet MS" w:cs="Arial"/>
          <w:lang w:val="de-DE"/>
        </w:rPr>
        <w:t xml:space="preserve"> Designs ermöglicht.</w:t>
      </w:r>
    </w:p>
    <w:p w14:paraId="41C09CB7" w14:textId="77777777" w:rsidR="006A4F3D" w:rsidRPr="006A4F3D" w:rsidRDefault="006A4F3D" w:rsidP="006A4F3D">
      <w:pPr>
        <w:ind w:right="248"/>
        <w:jc w:val="both"/>
        <w:rPr>
          <w:rFonts w:ascii="Trebuchet MS" w:eastAsia="Arial" w:hAnsi="Trebuchet MS" w:cs="Arial"/>
          <w:lang w:val="de-DE"/>
        </w:rPr>
      </w:pPr>
    </w:p>
    <w:p w14:paraId="1548DDA4" w14:textId="22A87F53" w:rsidR="006A4F3D" w:rsidRPr="006A4F3D" w:rsidRDefault="006A4F3D" w:rsidP="006A4F3D">
      <w:pPr>
        <w:ind w:right="248"/>
        <w:jc w:val="both"/>
        <w:rPr>
          <w:rFonts w:ascii="Trebuchet MS" w:eastAsia="Arial" w:hAnsi="Trebuchet MS" w:cs="Arial"/>
          <w:lang w:val="de-DE"/>
        </w:rPr>
      </w:pPr>
      <w:r w:rsidRPr="006A4F3D">
        <w:rPr>
          <w:rFonts w:ascii="Trebuchet MS" w:eastAsia="Arial" w:hAnsi="Trebuchet MS" w:cs="Arial"/>
          <w:lang w:val="de-DE"/>
        </w:rPr>
        <w:t xml:space="preserve">Das zweiachsige Reibscharnier DX100 ist ideal für </w:t>
      </w:r>
      <w:r w:rsidR="00301D43">
        <w:rPr>
          <w:rFonts w:ascii="Trebuchet MS" w:eastAsia="Arial" w:hAnsi="Trebuchet MS" w:cs="Arial"/>
          <w:lang w:val="de-DE"/>
        </w:rPr>
        <w:t xml:space="preserve">klappbare </w:t>
      </w:r>
      <w:r w:rsidRPr="006A4F3D">
        <w:rPr>
          <w:rFonts w:ascii="Trebuchet MS" w:eastAsia="Arial" w:hAnsi="Trebuchet MS" w:cs="Arial"/>
          <w:lang w:val="de-DE"/>
        </w:rPr>
        <w:t xml:space="preserve">Esstische in Flugzeugen und Fahrzeugen oder für </w:t>
      </w:r>
      <w:r w:rsidR="00301D43">
        <w:rPr>
          <w:rFonts w:ascii="Trebuchet MS" w:eastAsia="Arial" w:hAnsi="Trebuchet MS" w:cs="Arial"/>
          <w:lang w:val="de-DE"/>
        </w:rPr>
        <w:t>falt</w:t>
      </w:r>
      <w:r w:rsidRPr="006A4F3D">
        <w:rPr>
          <w:rFonts w:ascii="Trebuchet MS" w:eastAsia="Arial" w:hAnsi="Trebuchet MS" w:cs="Arial"/>
          <w:lang w:val="de-DE"/>
        </w:rPr>
        <w:t>bare Arbeitsflächen in Anwendungen wie medizinischen Wagen und Geräten</w:t>
      </w:r>
      <w:r w:rsidR="00E54948">
        <w:rPr>
          <w:rFonts w:ascii="Trebuchet MS" w:eastAsia="Arial" w:hAnsi="Trebuchet MS" w:cs="Arial"/>
          <w:lang w:val="de-DE"/>
        </w:rPr>
        <w:t xml:space="preserve"> geeignet</w:t>
      </w:r>
      <w:r w:rsidRPr="006A4F3D">
        <w:rPr>
          <w:rFonts w:ascii="Trebuchet MS" w:eastAsia="Arial" w:hAnsi="Trebuchet MS" w:cs="Arial"/>
          <w:lang w:val="de-DE"/>
        </w:rPr>
        <w:t>. Wie alle anderen Positionierscharniere ist auch das DX100 ist mit der ReellTorq™-Technologie von Reell ausgestattet, die für eine langlebige, erstklassige Bewegung sorgt, die in jeder Position über den gesamten Bewegungsbereich solide hält, ohne zu klappern oder sich zu verschieben.</w:t>
      </w:r>
    </w:p>
    <w:p w14:paraId="276BA928" w14:textId="77777777" w:rsidR="006A4F3D" w:rsidRPr="006A4F3D" w:rsidRDefault="006A4F3D" w:rsidP="006A4F3D">
      <w:pPr>
        <w:ind w:right="248"/>
        <w:jc w:val="both"/>
        <w:rPr>
          <w:rFonts w:ascii="Trebuchet MS" w:eastAsia="Arial" w:hAnsi="Trebuchet MS" w:cs="Arial"/>
          <w:lang w:val="de-DE"/>
        </w:rPr>
      </w:pPr>
    </w:p>
    <w:p w14:paraId="68452F6E" w14:textId="77777777" w:rsidR="006A4F3D" w:rsidRPr="006A4F3D" w:rsidRDefault="006A4F3D" w:rsidP="006A4F3D">
      <w:pPr>
        <w:ind w:right="248"/>
        <w:jc w:val="both"/>
        <w:rPr>
          <w:rFonts w:ascii="Trebuchet MS" w:eastAsia="Arial" w:hAnsi="Trebuchet MS" w:cs="Arial"/>
          <w:lang w:val="de-DE"/>
        </w:rPr>
      </w:pPr>
    </w:p>
    <w:p w14:paraId="41398F3D" w14:textId="77777777" w:rsidR="006A4F3D" w:rsidRPr="006A4F3D" w:rsidRDefault="006A4F3D" w:rsidP="006A4F3D">
      <w:pPr>
        <w:ind w:right="248"/>
        <w:jc w:val="both"/>
        <w:rPr>
          <w:rFonts w:ascii="Trebuchet MS" w:eastAsia="Arial" w:hAnsi="Trebuchet MS" w:cs="Arial"/>
          <w:lang w:val="de-DE"/>
        </w:rPr>
      </w:pPr>
      <w:r w:rsidRPr="006A4F3D">
        <w:rPr>
          <w:rFonts w:ascii="Trebuchet MS" w:eastAsia="Arial" w:hAnsi="Trebuchet MS" w:cs="Arial"/>
          <w:lang w:val="de-DE"/>
        </w:rPr>
        <w:t>Das Friktionsscharnier DX100 ist aktuell mit zwei Drehmomentprofilen erhältlich:</w:t>
      </w:r>
    </w:p>
    <w:p w14:paraId="5838EFCD" w14:textId="77777777" w:rsidR="006A4F3D" w:rsidRPr="006A4F3D" w:rsidRDefault="006A4F3D" w:rsidP="006A4F3D">
      <w:pPr>
        <w:ind w:right="248"/>
        <w:jc w:val="both"/>
        <w:rPr>
          <w:rFonts w:ascii="Trebuchet MS" w:eastAsia="Arial" w:hAnsi="Trebuchet MS" w:cs="Arial"/>
          <w:lang w:val="de-DE"/>
        </w:rPr>
      </w:pPr>
    </w:p>
    <w:p w14:paraId="1B5460BE" w14:textId="77777777" w:rsidR="006A4F3D" w:rsidRPr="006A4F3D" w:rsidRDefault="006A4F3D" w:rsidP="006A4F3D">
      <w:pPr>
        <w:ind w:right="248"/>
        <w:jc w:val="both"/>
        <w:rPr>
          <w:rFonts w:ascii="Trebuchet MS" w:eastAsia="Arial" w:hAnsi="Trebuchet MS" w:cs="Arial"/>
          <w:lang w:val="de-DE"/>
        </w:rPr>
      </w:pPr>
    </w:p>
    <w:p w14:paraId="0F1027A0" w14:textId="77777777" w:rsidR="006A4F3D" w:rsidRPr="006A4F3D" w:rsidRDefault="006A4F3D" w:rsidP="006A4F3D">
      <w:pPr>
        <w:ind w:right="248"/>
        <w:jc w:val="both"/>
        <w:rPr>
          <w:rFonts w:ascii="Trebuchet MS" w:eastAsia="Arial" w:hAnsi="Trebuchet MS" w:cs="Arial"/>
          <w:lang w:val="de-DE"/>
        </w:rPr>
      </w:pPr>
      <w:r w:rsidRPr="006A4F3D">
        <w:rPr>
          <w:rFonts w:ascii="Trebuchet MS" w:eastAsia="Arial" w:hAnsi="Trebuchet MS" w:cs="Arial"/>
          <w:lang w:val="de-DE"/>
        </w:rPr>
        <w:t>- Ein gleiches Drehmomentprofil mit entweder 0,5 Nm, 1,0 Nm oder 1,5 N-m Haltekraft um beide Achsen.</w:t>
      </w:r>
    </w:p>
    <w:p w14:paraId="2E0EB827" w14:textId="79CCED5A" w:rsidR="006A4F3D" w:rsidRDefault="006A4F3D" w:rsidP="006A4F3D">
      <w:pPr>
        <w:ind w:right="248"/>
        <w:jc w:val="both"/>
        <w:rPr>
          <w:rFonts w:ascii="Trebuchet MS" w:eastAsia="Arial" w:hAnsi="Trebuchet MS" w:cs="Arial"/>
          <w:lang w:val="de-DE"/>
        </w:rPr>
      </w:pPr>
      <w:r w:rsidRPr="006A4F3D">
        <w:rPr>
          <w:rFonts w:ascii="Trebuchet MS" w:eastAsia="Arial" w:hAnsi="Trebuchet MS" w:cs="Arial"/>
          <w:lang w:val="de-DE"/>
        </w:rPr>
        <w:t>- Ein gemischtes Drehmomentprofil mit 0,5 Nm um eine Achse und 1,5 Nm um die andere Achse. Dies ermöglicht eine Sequenzierung der Bewegung beim Falten der Platte. Die Achse mit dem geringeren Drehmoment dreht sich zuerst, gefolgt von der zweiten Achse, nachdem die erste Achse zum Stillstand gekommen ist.</w:t>
      </w:r>
    </w:p>
    <w:p w14:paraId="7644AE4D" w14:textId="43DFBC34" w:rsidR="00672D55" w:rsidRDefault="00672D55" w:rsidP="00AC3F16">
      <w:pPr>
        <w:ind w:right="248"/>
        <w:jc w:val="both"/>
        <w:rPr>
          <w:rFonts w:ascii="Trebuchet MS" w:eastAsia="Arial" w:hAnsi="Trebuchet MS" w:cs="Arial"/>
          <w:lang w:val="de-DE"/>
        </w:rPr>
      </w:pPr>
    </w:p>
    <w:p w14:paraId="411D6916" w14:textId="138E785B" w:rsidR="00672D55" w:rsidRDefault="00672D55" w:rsidP="00672D55">
      <w:pPr>
        <w:ind w:right="248"/>
        <w:jc w:val="both"/>
        <w:rPr>
          <w:rFonts w:ascii="Trebuchet MS" w:eastAsia="Arial" w:hAnsi="Trebuchet MS" w:cs="Arial"/>
          <w:spacing w:val="1"/>
          <w:lang w:val="de-DE"/>
        </w:rPr>
      </w:pPr>
      <w:r>
        <w:rPr>
          <w:rFonts w:ascii="Trebuchet MS" w:eastAsia="Arial" w:hAnsi="Trebuchet MS" w:cs="Arial"/>
          <w:spacing w:val="1"/>
          <w:lang w:val="de-DE"/>
        </w:rPr>
        <w:t xml:space="preserve">Der Vertrieb für die </w:t>
      </w:r>
      <w:r w:rsidR="00301D43">
        <w:rPr>
          <w:rFonts w:ascii="Trebuchet MS" w:eastAsia="Arial" w:hAnsi="Trebuchet MS" w:cs="Arial"/>
          <w:spacing w:val="1"/>
          <w:lang w:val="de-DE"/>
        </w:rPr>
        <w:t>Reibungsscharniere</w:t>
      </w:r>
      <w:r>
        <w:rPr>
          <w:rFonts w:ascii="Trebuchet MS" w:eastAsia="Arial" w:hAnsi="Trebuchet MS" w:cs="Arial"/>
          <w:spacing w:val="1"/>
          <w:lang w:val="de-DE"/>
        </w:rPr>
        <w:t xml:space="preserve"> von </w:t>
      </w:r>
      <w:r w:rsidR="00301D43">
        <w:rPr>
          <w:rFonts w:ascii="Trebuchet MS" w:eastAsia="Arial" w:hAnsi="Trebuchet MS" w:cs="Arial"/>
          <w:lang w:val="de-DE"/>
        </w:rPr>
        <w:t>REELL PRECISION</w:t>
      </w:r>
      <w:r>
        <w:rPr>
          <w:rFonts w:ascii="Trebuchet MS" w:eastAsia="Arial" w:hAnsi="Trebuchet MS" w:cs="Arial"/>
          <w:spacing w:val="1"/>
          <w:lang w:val="de-DE"/>
        </w:rPr>
        <w:t xml:space="preserve"> wird von der Adelsdorfer Firma Actronic-Solutions GmbH wahrgenommen; direkte Links zu den Produkten finden Sie hier:</w:t>
      </w:r>
    </w:p>
    <w:p w14:paraId="5BABFA12" w14:textId="6FA57B86" w:rsidR="00301D43" w:rsidRDefault="00301D43" w:rsidP="00672D55">
      <w:pPr>
        <w:ind w:right="248"/>
        <w:jc w:val="both"/>
        <w:rPr>
          <w:rFonts w:ascii="Trebuchet MS" w:eastAsia="Arial" w:hAnsi="Trebuchet MS" w:cs="Arial"/>
          <w:spacing w:val="1"/>
          <w:lang w:val="de-DE"/>
        </w:rPr>
      </w:pPr>
    </w:p>
    <w:p w14:paraId="3A80AE9A" w14:textId="2002D43B" w:rsidR="00301D43" w:rsidRDefault="00301D43" w:rsidP="00672D55">
      <w:pPr>
        <w:ind w:right="248"/>
        <w:jc w:val="both"/>
        <w:rPr>
          <w:rFonts w:ascii="Trebuchet MS" w:eastAsia="Arial" w:hAnsi="Trebuchet MS" w:cs="Arial"/>
          <w:spacing w:val="1"/>
          <w:lang w:val="de-DE"/>
        </w:rPr>
      </w:pPr>
      <w:hyperlink r:id="rId9" w:history="1">
        <w:r w:rsidRPr="00F148E7">
          <w:rPr>
            <w:rStyle w:val="Hyperlink"/>
            <w:rFonts w:ascii="Trebuchet MS" w:eastAsia="Arial" w:hAnsi="Trebuchet MS" w:cs="Arial"/>
            <w:spacing w:val="1"/>
            <w:lang w:val="de-DE"/>
          </w:rPr>
          <w:t>https://www.actronic-solutions.de/drehmomentscharniere.html#2-achsige-scharniere-klapptische</w:t>
        </w:r>
      </w:hyperlink>
    </w:p>
    <w:p w14:paraId="6C20D4FE" w14:textId="107CEA0B" w:rsidR="00672D55" w:rsidRDefault="00301D43" w:rsidP="00672D55">
      <w:pPr>
        <w:ind w:right="248"/>
        <w:jc w:val="both"/>
        <w:rPr>
          <w:rFonts w:ascii="Trebuchet MS" w:eastAsia="Arial" w:hAnsi="Trebuchet MS" w:cs="Arial"/>
          <w:spacing w:val="1"/>
          <w:lang w:val="de-DE"/>
        </w:rPr>
      </w:pPr>
      <w:hyperlink r:id="rId10" w:history="1">
        <w:r w:rsidRPr="00F148E7">
          <w:rPr>
            <w:rStyle w:val="Hyperlink"/>
            <w:rFonts w:ascii="Trebuchet MS" w:eastAsia="Arial" w:hAnsi="Trebuchet MS" w:cs="Arial"/>
            <w:spacing w:val="1"/>
            <w:lang w:val="de-DE"/>
          </w:rPr>
          <w:t>https://www.actronic-solutions.de/files/actronic/FTPROOT/Reell_DX100.pdf</w:t>
        </w:r>
      </w:hyperlink>
    </w:p>
    <w:p w14:paraId="13B0F57C" w14:textId="77777777" w:rsidR="00301D43" w:rsidRDefault="00301D43" w:rsidP="00672D55">
      <w:pPr>
        <w:ind w:right="248"/>
        <w:jc w:val="both"/>
        <w:rPr>
          <w:rFonts w:ascii="Trebuchet MS" w:eastAsia="Arial" w:hAnsi="Trebuchet MS" w:cs="Arial"/>
          <w:spacing w:val="1"/>
          <w:lang w:val="de-DE"/>
        </w:rPr>
      </w:pPr>
    </w:p>
    <w:p w14:paraId="0C284186" w14:textId="77777777" w:rsidR="00287ECB" w:rsidRPr="00301D43" w:rsidRDefault="00287ECB" w:rsidP="00287ECB">
      <w:pPr>
        <w:ind w:right="248"/>
        <w:jc w:val="both"/>
        <w:rPr>
          <w:rFonts w:ascii="Trebuchet MS" w:eastAsia="Arial" w:hAnsi="Trebuchet MS" w:cs="Arial"/>
          <w:spacing w:val="1"/>
          <w:lang w:val="de-DE"/>
        </w:rPr>
      </w:pPr>
    </w:p>
    <w:p w14:paraId="7F6662D4" w14:textId="77777777" w:rsidR="00287ECB" w:rsidRPr="004B1465" w:rsidRDefault="00287ECB" w:rsidP="00287ECB">
      <w:pPr>
        <w:spacing w:before="34"/>
        <w:ind w:right="388"/>
        <w:jc w:val="both"/>
        <w:rPr>
          <w:rFonts w:ascii="Trebuchet MS" w:eastAsia="Arial" w:hAnsi="Trebuchet MS" w:cs="Arial"/>
          <w:spacing w:val="1"/>
          <w:lang w:val="de-DE"/>
        </w:rPr>
      </w:pPr>
    </w:p>
    <w:p w14:paraId="15EA6537"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Die aktuelle Presseinformation inkl. Bildmaterial der Firma Actronic-Solutions GmbH finden Sie ebenfalls zum Download unter: https://www.actronic-solutions.de/presse.html</w:t>
      </w:r>
    </w:p>
    <w:p w14:paraId="5C39AEBE" w14:textId="77777777" w:rsidR="00287ECB" w:rsidRDefault="00287ECB" w:rsidP="00287ECB">
      <w:pPr>
        <w:spacing w:before="1" w:line="260" w:lineRule="exact"/>
        <w:ind w:right="388"/>
        <w:rPr>
          <w:rFonts w:ascii="Trebuchet MS" w:hAnsi="Trebuchet MS" w:cs="Arial"/>
          <w:lang w:val="de-DE"/>
        </w:rPr>
      </w:pPr>
    </w:p>
    <w:p w14:paraId="2BF19EF8"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7777777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4F452CBB" w14:textId="77777777" w:rsidR="00415536" w:rsidRPr="000B3BAC" w:rsidRDefault="00415536"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8"/>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3B60"/>
    <w:rsid w:val="000860C4"/>
    <w:rsid w:val="000B0B61"/>
    <w:rsid w:val="000B3239"/>
    <w:rsid w:val="000B3BAC"/>
    <w:rsid w:val="000B7241"/>
    <w:rsid w:val="000C376D"/>
    <w:rsid w:val="000D1950"/>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3038B"/>
    <w:rsid w:val="00234194"/>
    <w:rsid w:val="00237C29"/>
    <w:rsid w:val="00253015"/>
    <w:rsid w:val="002533A3"/>
    <w:rsid w:val="00266218"/>
    <w:rsid w:val="00274823"/>
    <w:rsid w:val="00280C32"/>
    <w:rsid w:val="00287ECB"/>
    <w:rsid w:val="002A3EED"/>
    <w:rsid w:val="002C38E3"/>
    <w:rsid w:val="002D4B74"/>
    <w:rsid w:val="002E35DE"/>
    <w:rsid w:val="002E403A"/>
    <w:rsid w:val="002F35AD"/>
    <w:rsid w:val="00301D43"/>
    <w:rsid w:val="00302B92"/>
    <w:rsid w:val="00306FD6"/>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A30"/>
    <w:rsid w:val="00376CEA"/>
    <w:rsid w:val="00381079"/>
    <w:rsid w:val="003977AA"/>
    <w:rsid w:val="003A5FA1"/>
    <w:rsid w:val="003B242D"/>
    <w:rsid w:val="003B3E18"/>
    <w:rsid w:val="003C4E05"/>
    <w:rsid w:val="003C74C5"/>
    <w:rsid w:val="003D1244"/>
    <w:rsid w:val="004047B2"/>
    <w:rsid w:val="00412625"/>
    <w:rsid w:val="00412992"/>
    <w:rsid w:val="00415536"/>
    <w:rsid w:val="00416937"/>
    <w:rsid w:val="00422102"/>
    <w:rsid w:val="004330A0"/>
    <w:rsid w:val="0044314B"/>
    <w:rsid w:val="00447BB9"/>
    <w:rsid w:val="00447D90"/>
    <w:rsid w:val="00463BCD"/>
    <w:rsid w:val="00474F28"/>
    <w:rsid w:val="004917B4"/>
    <w:rsid w:val="00496E31"/>
    <w:rsid w:val="004B1465"/>
    <w:rsid w:val="004B36FE"/>
    <w:rsid w:val="004B45FD"/>
    <w:rsid w:val="004C1BF8"/>
    <w:rsid w:val="004C1FAB"/>
    <w:rsid w:val="004C2CB8"/>
    <w:rsid w:val="004C3DB8"/>
    <w:rsid w:val="00514E48"/>
    <w:rsid w:val="00522F4A"/>
    <w:rsid w:val="00526087"/>
    <w:rsid w:val="00530460"/>
    <w:rsid w:val="00533687"/>
    <w:rsid w:val="0053371B"/>
    <w:rsid w:val="00534EF0"/>
    <w:rsid w:val="005452DA"/>
    <w:rsid w:val="0055044F"/>
    <w:rsid w:val="00564F88"/>
    <w:rsid w:val="005718B8"/>
    <w:rsid w:val="00581849"/>
    <w:rsid w:val="00584715"/>
    <w:rsid w:val="00590CAD"/>
    <w:rsid w:val="00593DEC"/>
    <w:rsid w:val="00597171"/>
    <w:rsid w:val="005A0A69"/>
    <w:rsid w:val="005A352E"/>
    <w:rsid w:val="005A46D6"/>
    <w:rsid w:val="005D390C"/>
    <w:rsid w:val="00602EE9"/>
    <w:rsid w:val="006123DA"/>
    <w:rsid w:val="0062789E"/>
    <w:rsid w:val="006305DD"/>
    <w:rsid w:val="0064639C"/>
    <w:rsid w:val="006521E4"/>
    <w:rsid w:val="0065429C"/>
    <w:rsid w:val="00654DC8"/>
    <w:rsid w:val="0065721F"/>
    <w:rsid w:val="00661F45"/>
    <w:rsid w:val="006646A6"/>
    <w:rsid w:val="00670853"/>
    <w:rsid w:val="00672D55"/>
    <w:rsid w:val="00673B61"/>
    <w:rsid w:val="00692378"/>
    <w:rsid w:val="006A4F3D"/>
    <w:rsid w:val="006B0207"/>
    <w:rsid w:val="006C4014"/>
    <w:rsid w:val="006D4FF6"/>
    <w:rsid w:val="006E45DA"/>
    <w:rsid w:val="006F7094"/>
    <w:rsid w:val="00701F9C"/>
    <w:rsid w:val="00702259"/>
    <w:rsid w:val="007041F2"/>
    <w:rsid w:val="007358C3"/>
    <w:rsid w:val="00736AFA"/>
    <w:rsid w:val="00737D1E"/>
    <w:rsid w:val="007643A7"/>
    <w:rsid w:val="007B68F5"/>
    <w:rsid w:val="007C76B5"/>
    <w:rsid w:val="007D08E9"/>
    <w:rsid w:val="007D7791"/>
    <w:rsid w:val="007E32B7"/>
    <w:rsid w:val="007E737E"/>
    <w:rsid w:val="00815EB8"/>
    <w:rsid w:val="0082772C"/>
    <w:rsid w:val="0082787B"/>
    <w:rsid w:val="00831C30"/>
    <w:rsid w:val="008343C6"/>
    <w:rsid w:val="008414CA"/>
    <w:rsid w:val="00855553"/>
    <w:rsid w:val="00861693"/>
    <w:rsid w:val="00875BD7"/>
    <w:rsid w:val="00883131"/>
    <w:rsid w:val="008864C3"/>
    <w:rsid w:val="008A0015"/>
    <w:rsid w:val="008A4BFC"/>
    <w:rsid w:val="008B52B5"/>
    <w:rsid w:val="008C7ADF"/>
    <w:rsid w:val="008E1C96"/>
    <w:rsid w:val="008E391E"/>
    <w:rsid w:val="008E74F6"/>
    <w:rsid w:val="008F3126"/>
    <w:rsid w:val="0091635A"/>
    <w:rsid w:val="00916DD6"/>
    <w:rsid w:val="00920C70"/>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10587"/>
    <w:rsid w:val="00A3220C"/>
    <w:rsid w:val="00A34F15"/>
    <w:rsid w:val="00A71513"/>
    <w:rsid w:val="00A735C7"/>
    <w:rsid w:val="00A7646F"/>
    <w:rsid w:val="00A92772"/>
    <w:rsid w:val="00AA0F59"/>
    <w:rsid w:val="00AC3F16"/>
    <w:rsid w:val="00AD0EF5"/>
    <w:rsid w:val="00AD12E4"/>
    <w:rsid w:val="00AD5369"/>
    <w:rsid w:val="00AE7D65"/>
    <w:rsid w:val="00AF224E"/>
    <w:rsid w:val="00B034D0"/>
    <w:rsid w:val="00B23B97"/>
    <w:rsid w:val="00B500D8"/>
    <w:rsid w:val="00B60373"/>
    <w:rsid w:val="00B672EC"/>
    <w:rsid w:val="00B70F5E"/>
    <w:rsid w:val="00B718B1"/>
    <w:rsid w:val="00B74F77"/>
    <w:rsid w:val="00B82E74"/>
    <w:rsid w:val="00BB714D"/>
    <w:rsid w:val="00BB71B0"/>
    <w:rsid w:val="00BF65A5"/>
    <w:rsid w:val="00C0179B"/>
    <w:rsid w:val="00C21E49"/>
    <w:rsid w:val="00C249D1"/>
    <w:rsid w:val="00C25716"/>
    <w:rsid w:val="00C424BD"/>
    <w:rsid w:val="00C515AA"/>
    <w:rsid w:val="00C51BD7"/>
    <w:rsid w:val="00C56613"/>
    <w:rsid w:val="00C72F93"/>
    <w:rsid w:val="00C73932"/>
    <w:rsid w:val="00C92A7C"/>
    <w:rsid w:val="00C95B98"/>
    <w:rsid w:val="00CA0970"/>
    <w:rsid w:val="00CB6A55"/>
    <w:rsid w:val="00CC70A0"/>
    <w:rsid w:val="00CC7F8D"/>
    <w:rsid w:val="00CD026A"/>
    <w:rsid w:val="00CE3A00"/>
    <w:rsid w:val="00CE5A1C"/>
    <w:rsid w:val="00CF012A"/>
    <w:rsid w:val="00CF3BD9"/>
    <w:rsid w:val="00D00550"/>
    <w:rsid w:val="00D0613E"/>
    <w:rsid w:val="00D10C5A"/>
    <w:rsid w:val="00D24A6B"/>
    <w:rsid w:val="00D420C6"/>
    <w:rsid w:val="00D42B80"/>
    <w:rsid w:val="00D4339B"/>
    <w:rsid w:val="00D521AF"/>
    <w:rsid w:val="00D71146"/>
    <w:rsid w:val="00D71863"/>
    <w:rsid w:val="00D72A2F"/>
    <w:rsid w:val="00D87CA7"/>
    <w:rsid w:val="00D95721"/>
    <w:rsid w:val="00D977CC"/>
    <w:rsid w:val="00DA344C"/>
    <w:rsid w:val="00DA72DC"/>
    <w:rsid w:val="00DB43CA"/>
    <w:rsid w:val="00DB5262"/>
    <w:rsid w:val="00DD16F2"/>
    <w:rsid w:val="00DD63DB"/>
    <w:rsid w:val="00DD759B"/>
    <w:rsid w:val="00DF1845"/>
    <w:rsid w:val="00DF728D"/>
    <w:rsid w:val="00DF7E80"/>
    <w:rsid w:val="00E00AE0"/>
    <w:rsid w:val="00E04E5E"/>
    <w:rsid w:val="00E23973"/>
    <w:rsid w:val="00E3181B"/>
    <w:rsid w:val="00E328F3"/>
    <w:rsid w:val="00E34CC1"/>
    <w:rsid w:val="00E47DDE"/>
    <w:rsid w:val="00E5104C"/>
    <w:rsid w:val="00E54948"/>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tronic-solutions.de/files/actronic/FTPROOT/Reell_DX100.pdf" TargetMode="External"/><Relationship Id="rId4" Type="http://schemas.openxmlformats.org/officeDocument/2006/relationships/settings" Target="settings.xml"/><Relationship Id="rId9" Type="http://schemas.openxmlformats.org/officeDocument/2006/relationships/hyperlink" Target="https://www.actronic-solutions.de/drehmomentscharniere.html#2-achsige-scharniere-klapptisch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4</cp:revision>
  <cp:lastPrinted>2015-10-02T14:52:00Z</cp:lastPrinted>
  <dcterms:created xsi:type="dcterms:W3CDTF">2023-03-13T15:39:00Z</dcterms:created>
  <dcterms:modified xsi:type="dcterms:W3CDTF">2023-03-13T15:56:00Z</dcterms:modified>
</cp:coreProperties>
</file>