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7779" w14:textId="710EBE16" w:rsidR="00B23B97" w:rsidRPr="00C577F0" w:rsidRDefault="00E7204A">
      <w:pPr>
        <w:spacing w:before="34"/>
        <w:rPr>
          <w:rFonts w:ascii="Trebuchet MS" w:eastAsia="Arial" w:hAnsi="Trebuchet MS" w:cs="Arial"/>
          <w:sz w:val="24"/>
          <w:szCs w:val="24"/>
          <w:lang w:val="de-DE"/>
        </w:rPr>
      </w:pPr>
      <w:r w:rsidRPr="00C577F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Pressemeldung</w:t>
      </w:r>
      <w:r w:rsidR="0053371B" w:rsidRPr="00C577F0">
        <w:rPr>
          <w:rFonts w:ascii="Trebuchet MS" w:eastAsia="Arial" w:hAnsi="Trebuchet MS" w:cs="Arial"/>
          <w:b/>
          <w:spacing w:val="-16"/>
          <w:sz w:val="24"/>
          <w:szCs w:val="24"/>
          <w:lang w:val="de-DE"/>
        </w:rPr>
        <w:t xml:space="preserve"> </w:t>
      </w:r>
      <w:r w:rsidR="0053371B" w:rsidRPr="00C577F0">
        <w:rPr>
          <w:rFonts w:ascii="Trebuchet MS" w:eastAsia="Arial" w:hAnsi="Trebuchet MS" w:cs="Arial"/>
          <w:b/>
          <w:sz w:val="24"/>
          <w:szCs w:val="24"/>
          <w:lang w:val="de-DE"/>
        </w:rPr>
        <w:t>N</w:t>
      </w:r>
      <w:r w:rsidR="0053371B" w:rsidRPr="00C577F0">
        <w:rPr>
          <w:rFonts w:ascii="Trebuchet MS" w:eastAsia="Arial" w:hAnsi="Trebuchet MS" w:cs="Arial"/>
          <w:b/>
          <w:spacing w:val="-1"/>
          <w:sz w:val="24"/>
          <w:szCs w:val="24"/>
          <w:lang w:val="de-DE"/>
        </w:rPr>
        <w:t>r</w:t>
      </w:r>
      <w:r w:rsidR="0053371B" w:rsidRPr="00C577F0">
        <w:rPr>
          <w:rFonts w:ascii="Trebuchet MS" w:eastAsia="Arial" w:hAnsi="Trebuchet MS" w:cs="Arial"/>
          <w:b/>
          <w:sz w:val="24"/>
          <w:szCs w:val="24"/>
          <w:lang w:val="de-DE"/>
        </w:rPr>
        <w:t>.</w:t>
      </w:r>
      <w:r w:rsidR="003733C9" w:rsidRPr="00C577F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 xml:space="preserve"> </w:t>
      </w:r>
      <w:r w:rsidR="000B3239" w:rsidRPr="00C577F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0</w:t>
      </w:r>
      <w:r w:rsidR="00BF1C71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1</w:t>
      </w:r>
      <w:r w:rsidR="001F4EA9" w:rsidRPr="00C577F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 xml:space="preserve"> / 20</w:t>
      </w:r>
      <w:r w:rsidR="00737D1E" w:rsidRPr="00C577F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2</w:t>
      </w:r>
      <w:r w:rsidR="00BF1C71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6</w:t>
      </w:r>
    </w:p>
    <w:p w14:paraId="6A644841" w14:textId="77777777" w:rsidR="00B23B97" w:rsidRPr="00C577F0" w:rsidRDefault="00B23B97">
      <w:pPr>
        <w:spacing w:before="6" w:line="100" w:lineRule="exact"/>
        <w:rPr>
          <w:rFonts w:ascii="Trebuchet MS" w:hAnsi="Trebuchet MS" w:cs="Arial"/>
          <w:sz w:val="24"/>
          <w:szCs w:val="24"/>
          <w:lang w:val="de-DE"/>
        </w:rPr>
      </w:pPr>
    </w:p>
    <w:p w14:paraId="2434C3A6" w14:textId="44D8ACFF" w:rsidR="00B23B97" w:rsidRPr="00C577F0" w:rsidRDefault="00581849">
      <w:pPr>
        <w:spacing w:line="220" w:lineRule="exact"/>
        <w:rPr>
          <w:rFonts w:ascii="Trebuchet MS" w:eastAsia="Arial" w:hAnsi="Trebuchet MS" w:cs="Arial"/>
          <w:lang w:val="de-DE"/>
        </w:rPr>
      </w:pPr>
      <w:r w:rsidRPr="00C577F0">
        <w:rPr>
          <w:rFonts w:ascii="Trebuchet MS" w:eastAsia="Arial" w:hAnsi="Trebuchet MS" w:cs="Arial"/>
          <w:b/>
          <w:position w:val="-1"/>
          <w:lang w:val="de-DE"/>
        </w:rPr>
        <w:t>K</w:t>
      </w:r>
      <w:r w:rsidR="0053371B" w:rsidRPr="00C577F0">
        <w:rPr>
          <w:rFonts w:ascii="Trebuchet MS" w:eastAsia="Arial" w:hAnsi="Trebuchet MS" w:cs="Arial"/>
          <w:b/>
          <w:position w:val="-1"/>
          <w:lang w:val="de-DE"/>
        </w:rPr>
        <w:t>W</w:t>
      </w:r>
      <w:r w:rsidR="00C31D7C">
        <w:rPr>
          <w:rFonts w:ascii="Trebuchet MS" w:eastAsia="Arial" w:hAnsi="Trebuchet MS" w:cs="Arial"/>
          <w:b/>
          <w:position w:val="-1"/>
          <w:lang w:val="de-DE"/>
        </w:rPr>
        <w:t>7</w:t>
      </w:r>
      <w:r w:rsidR="0053371B" w:rsidRPr="00C577F0">
        <w:rPr>
          <w:rFonts w:ascii="Trebuchet MS" w:eastAsia="Arial" w:hAnsi="Trebuchet MS" w:cs="Arial"/>
          <w:b/>
          <w:position w:val="-1"/>
          <w:lang w:val="de-DE"/>
        </w:rPr>
        <w:t>/</w:t>
      </w:r>
      <w:r w:rsidR="0053371B" w:rsidRPr="00C577F0">
        <w:rPr>
          <w:rFonts w:ascii="Trebuchet MS" w:eastAsia="Arial" w:hAnsi="Trebuchet MS" w:cs="Arial"/>
          <w:b/>
          <w:spacing w:val="2"/>
          <w:position w:val="-1"/>
          <w:lang w:val="de-DE"/>
        </w:rPr>
        <w:t>2</w:t>
      </w:r>
      <w:r w:rsidR="0053371B" w:rsidRPr="00C577F0">
        <w:rPr>
          <w:rFonts w:ascii="Trebuchet MS" w:eastAsia="Arial" w:hAnsi="Trebuchet MS" w:cs="Arial"/>
          <w:b/>
          <w:position w:val="-1"/>
          <w:lang w:val="de-DE"/>
        </w:rPr>
        <w:t>0</w:t>
      </w:r>
      <w:r w:rsidR="00737D1E" w:rsidRPr="00C577F0">
        <w:rPr>
          <w:rFonts w:ascii="Trebuchet MS" w:eastAsia="Arial" w:hAnsi="Trebuchet MS" w:cs="Arial"/>
          <w:b/>
          <w:position w:val="-1"/>
          <w:lang w:val="de-DE"/>
        </w:rPr>
        <w:t>2</w:t>
      </w:r>
      <w:r w:rsidR="009E417A">
        <w:rPr>
          <w:rFonts w:ascii="Trebuchet MS" w:eastAsia="Arial" w:hAnsi="Trebuchet MS" w:cs="Arial"/>
          <w:b/>
          <w:position w:val="-1"/>
          <w:lang w:val="de-DE"/>
        </w:rPr>
        <w:t>6</w:t>
      </w:r>
    </w:p>
    <w:p w14:paraId="77696A7C" w14:textId="77777777" w:rsidR="00245487" w:rsidRDefault="00245487" w:rsidP="00581849">
      <w:pPr>
        <w:spacing w:before="25"/>
        <w:ind w:right="248"/>
        <w:jc w:val="center"/>
        <w:rPr>
          <w:lang w:val="de-DE"/>
        </w:rPr>
      </w:pPr>
    </w:p>
    <w:p w14:paraId="1DB6E29D" w14:textId="79211719" w:rsidR="00E37EC0" w:rsidRPr="00C577F0" w:rsidRDefault="00BF1C71" w:rsidP="00581849">
      <w:pPr>
        <w:spacing w:before="25"/>
        <w:ind w:right="248"/>
        <w:jc w:val="center"/>
        <w:rPr>
          <w:lang w:val="de-DE"/>
        </w:rPr>
      </w:pPr>
      <w:r>
        <w:rPr>
          <w:noProof/>
        </w:rPr>
        <w:drawing>
          <wp:inline distT="0" distB="0" distL="0" distR="0" wp14:anchorId="1ED261E3" wp14:editId="0580218E">
            <wp:extent cx="3714750" cy="2654300"/>
            <wp:effectExtent l="0" t="0" r="0" b="0"/>
            <wp:docPr id="1517986473" name="Grafik 2" descr="Ein Bild, das Transport, Autoteile, Rad, Felg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86473" name="Grafik 2" descr="Ein Bild, das Transport, Autoteile, Rad, Felg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612C2" w14:textId="77777777" w:rsidR="00245487" w:rsidRPr="00C577F0" w:rsidRDefault="00245487" w:rsidP="00C546D5">
      <w:pPr>
        <w:spacing w:before="25"/>
        <w:ind w:right="248"/>
        <w:rPr>
          <w:rFonts w:ascii="Trebuchet MS" w:hAnsi="Trebuchet MS"/>
          <w:b/>
          <w:sz w:val="30"/>
          <w:lang w:val="de-DE"/>
        </w:rPr>
      </w:pPr>
    </w:p>
    <w:p w14:paraId="4A5BC4F8" w14:textId="4A753FFC" w:rsidR="00287ECB" w:rsidRPr="0055321E" w:rsidRDefault="002E1AA7" w:rsidP="00C546D5">
      <w:pPr>
        <w:spacing w:before="25"/>
        <w:ind w:right="248"/>
        <w:rPr>
          <w:rFonts w:ascii="Trebuchet MS" w:hAnsi="Trebuchet MS"/>
          <w:b/>
          <w:sz w:val="30"/>
          <w:lang w:val="de-DE"/>
        </w:rPr>
      </w:pPr>
      <w:r w:rsidRPr="002E1AA7">
        <w:rPr>
          <w:rFonts w:ascii="Trebuchet MS" w:hAnsi="Trebuchet MS"/>
          <w:b/>
          <w:sz w:val="30"/>
          <w:lang w:val="de-DE"/>
        </w:rPr>
        <w:t>PR0</w:t>
      </w:r>
      <w:r w:rsidR="004F5E55">
        <w:rPr>
          <w:rFonts w:ascii="Trebuchet MS" w:hAnsi="Trebuchet MS"/>
          <w:b/>
          <w:sz w:val="30"/>
          <w:lang w:val="de-DE"/>
        </w:rPr>
        <w:t>1</w:t>
      </w:r>
      <w:r w:rsidRPr="002E1AA7">
        <w:rPr>
          <w:rFonts w:ascii="Trebuchet MS" w:hAnsi="Trebuchet MS"/>
          <w:b/>
          <w:sz w:val="30"/>
          <w:lang w:val="de-DE"/>
        </w:rPr>
        <w:t>-202</w:t>
      </w:r>
      <w:r w:rsidR="004F5E55">
        <w:rPr>
          <w:rFonts w:ascii="Trebuchet MS" w:hAnsi="Trebuchet MS"/>
          <w:b/>
          <w:sz w:val="30"/>
          <w:lang w:val="de-DE"/>
        </w:rPr>
        <w:t>6</w:t>
      </w:r>
      <w:r w:rsidRPr="002E1AA7">
        <w:rPr>
          <w:rFonts w:ascii="Trebuchet MS" w:hAnsi="Trebuchet MS"/>
          <w:b/>
          <w:sz w:val="30"/>
          <w:lang w:val="de-DE"/>
        </w:rPr>
        <w:t xml:space="preserve"> </w:t>
      </w:r>
      <w:r w:rsidR="004F5E55" w:rsidRPr="004F5E55">
        <w:rPr>
          <w:rFonts w:ascii="Trebuchet MS" w:hAnsi="Trebuchet MS"/>
          <w:b/>
          <w:sz w:val="30"/>
          <w:lang w:val="de-DE"/>
        </w:rPr>
        <w:t>Bürstenlose Außenläufer-Motoren für professionelle Hochleistungs-Drohnen</w:t>
      </w:r>
    </w:p>
    <w:p w14:paraId="3DA0498B" w14:textId="77777777" w:rsidR="00287ECB" w:rsidRPr="0055321E" w:rsidRDefault="00287ECB" w:rsidP="00C546D5">
      <w:pPr>
        <w:spacing w:before="25"/>
        <w:ind w:right="248"/>
        <w:rPr>
          <w:rFonts w:ascii="Trebuchet MS" w:hAnsi="Trebuchet MS"/>
          <w:b/>
          <w:sz w:val="30"/>
          <w:lang w:val="de-DE"/>
        </w:rPr>
      </w:pPr>
    </w:p>
    <w:p w14:paraId="55F2C514" w14:textId="700B0EC2" w:rsidR="00E7356E" w:rsidRPr="00E7356E" w:rsidRDefault="00287ECB" w:rsidP="00E7356E">
      <w:pPr>
        <w:pStyle w:val="StandardWeb"/>
        <w:shd w:val="clear" w:color="auto" w:fill="FFFFFF"/>
        <w:rPr>
          <w:rFonts w:ascii="Trebuchet MS" w:eastAsia="Arial" w:hAnsi="Trebuchet MS" w:cs="Arial"/>
        </w:rPr>
      </w:pPr>
      <w:r w:rsidRPr="00F5153A">
        <w:rPr>
          <w:rFonts w:ascii="Trebuchet MS" w:eastAsia="Arial" w:hAnsi="Trebuchet MS" w:cs="Arial"/>
          <w:b/>
          <w:spacing w:val="2"/>
        </w:rPr>
        <w:t>Adelsdorf</w:t>
      </w:r>
      <w:r w:rsidRPr="00F5153A">
        <w:rPr>
          <w:rFonts w:ascii="Trebuchet MS" w:eastAsia="Arial" w:hAnsi="Trebuchet MS" w:cs="Arial"/>
          <w:b/>
        </w:rPr>
        <w:t>,</w:t>
      </w:r>
      <w:r w:rsidRPr="00F5153A">
        <w:rPr>
          <w:rFonts w:ascii="Trebuchet MS" w:eastAsia="Arial" w:hAnsi="Trebuchet MS" w:cs="Arial"/>
          <w:b/>
          <w:spacing w:val="-8"/>
        </w:rPr>
        <w:t xml:space="preserve"> </w:t>
      </w:r>
      <w:r w:rsidR="00397884">
        <w:rPr>
          <w:rFonts w:ascii="Trebuchet MS" w:eastAsia="Arial" w:hAnsi="Trebuchet MS" w:cs="Arial"/>
          <w:b/>
        </w:rPr>
        <w:t>Febr</w:t>
      </w:r>
      <w:r w:rsidR="00441300">
        <w:rPr>
          <w:rFonts w:ascii="Trebuchet MS" w:eastAsia="Arial" w:hAnsi="Trebuchet MS" w:cs="Arial"/>
          <w:b/>
        </w:rPr>
        <w:t>ua</w:t>
      </w:r>
      <w:r w:rsidR="00397884">
        <w:rPr>
          <w:rFonts w:ascii="Trebuchet MS" w:eastAsia="Arial" w:hAnsi="Trebuchet MS" w:cs="Arial"/>
          <w:b/>
        </w:rPr>
        <w:t>r</w:t>
      </w:r>
      <w:r w:rsidRPr="00F5153A">
        <w:rPr>
          <w:rFonts w:ascii="Trebuchet MS" w:eastAsia="Arial" w:hAnsi="Trebuchet MS" w:cs="Arial"/>
          <w:b/>
        </w:rPr>
        <w:t xml:space="preserve"> </w:t>
      </w:r>
      <w:r w:rsidRPr="00F5153A">
        <w:rPr>
          <w:rFonts w:ascii="Trebuchet MS" w:eastAsia="Arial" w:hAnsi="Trebuchet MS" w:cs="Arial"/>
          <w:b/>
          <w:spacing w:val="2"/>
        </w:rPr>
        <w:t>2</w:t>
      </w:r>
      <w:r w:rsidRPr="00F5153A">
        <w:rPr>
          <w:rFonts w:ascii="Trebuchet MS" w:eastAsia="Arial" w:hAnsi="Trebuchet MS" w:cs="Arial"/>
          <w:b/>
        </w:rPr>
        <w:t>02</w:t>
      </w:r>
      <w:r w:rsidR="00397884">
        <w:rPr>
          <w:rFonts w:ascii="Trebuchet MS" w:eastAsia="Arial" w:hAnsi="Trebuchet MS" w:cs="Arial"/>
          <w:b/>
        </w:rPr>
        <w:t>6</w:t>
      </w:r>
      <w:r w:rsidRPr="00F5153A">
        <w:rPr>
          <w:rFonts w:ascii="Trebuchet MS" w:eastAsia="Arial" w:hAnsi="Trebuchet MS" w:cs="Arial"/>
          <w:b/>
          <w:spacing w:val="-3"/>
        </w:rPr>
        <w:t xml:space="preserve"> </w:t>
      </w:r>
      <w:r w:rsidRPr="00F5153A">
        <w:rPr>
          <w:rFonts w:ascii="Trebuchet MS" w:eastAsia="Arial" w:hAnsi="Trebuchet MS" w:cs="Arial"/>
        </w:rPr>
        <w:t>–</w:t>
      </w:r>
      <w:r w:rsidR="00AC3F16" w:rsidRPr="00F5153A">
        <w:rPr>
          <w:rFonts w:ascii="Trebuchet MS" w:eastAsia="Arial" w:hAnsi="Trebuchet MS" w:cs="Arial"/>
        </w:rPr>
        <w:t xml:space="preserve"> </w:t>
      </w:r>
      <w:r w:rsidR="00E7356E" w:rsidRPr="00E7356E">
        <w:rPr>
          <w:rFonts w:ascii="Trebuchet MS" w:eastAsia="Arial" w:hAnsi="Trebuchet MS" w:cs="Arial"/>
        </w:rPr>
        <w:t>Die möglichen Einsatzbereiche von Hochleistungsdrohnen umfassen neben zivilen </w:t>
      </w:r>
      <w:r w:rsidR="002F7D90">
        <w:rPr>
          <w:rFonts w:ascii="Trebuchet MS" w:eastAsia="Arial" w:hAnsi="Trebuchet MS" w:cs="Arial"/>
        </w:rPr>
        <w:t xml:space="preserve">Nutzungsmöglichkeiten </w:t>
      </w:r>
      <w:r w:rsidR="00E7356E" w:rsidRPr="00E7356E">
        <w:rPr>
          <w:rFonts w:ascii="Trebuchet MS" w:eastAsia="Arial" w:hAnsi="Trebuchet MS" w:cs="Arial"/>
        </w:rPr>
        <w:t>auch behördliche und militärische Anwendungen. Daraus ergibt sich als eine Anforderung für die OEM-Hersteller von professionellen Drohnen ein Höchstmaß an Integrität, eine genaue Produktprüfung und vollständige Transparenz in der Entwicklung und Fertigung. Unser Partner und Motor-Hersteller PMW Dynamics hat deshalb für die Entwicklung und Fertigung seiner leistungsstarken und ausfallsicheren Motoren für Antriebs- und Hubmotoren der ADM-Serie für Hochleistungsdrohnen auf den Standort Europa (UK) gesetzt.</w:t>
      </w:r>
    </w:p>
    <w:p w14:paraId="5D7F67A1" w14:textId="447AA37D" w:rsidR="00E7356E" w:rsidRPr="00E7356E" w:rsidRDefault="00E7356E" w:rsidP="00E7356E">
      <w:pPr>
        <w:pStyle w:val="StandardWeb"/>
        <w:shd w:val="clear" w:color="auto" w:fill="FFFFFF"/>
        <w:rPr>
          <w:rFonts w:ascii="Trebuchet MS" w:eastAsia="Arial" w:hAnsi="Trebuchet MS" w:cs="Arial"/>
        </w:rPr>
      </w:pPr>
      <w:r w:rsidRPr="00E7356E">
        <w:rPr>
          <w:rFonts w:ascii="Trebuchet MS" w:eastAsia="Arial" w:hAnsi="Trebuchet MS" w:cs="Arial"/>
        </w:rPr>
        <w:t>Die vorläufigen Nenndaten der ADM-Serie zielen auf die mittlere Baugröße bei den professionellen Drohnen im Bereich der</w:t>
      </w:r>
      <w:r w:rsidR="002F7D90">
        <w:rPr>
          <w:rFonts w:ascii="Trebuchet MS" w:eastAsia="Arial" w:hAnsi="Trebuchet MS" w:cs="Arial"/>
        </w:rPr>
        <w:t xml:space="preserve"> </w:t>
      </w:r>
      <w:r w:rsidRPr="00E7356E">
        <w:rPr>
          <w:rFonts w:ascii="Trebuchet MS" w:eastAsia="Arial" w:hAnsi="Trebuchet MS" w:cs="Arial"/>
        </w:rPr>
        <w:t xml:space="preserve">Agrartechnik, Inspektionstechnik, Vermessungstechnik oder Transporttechnik, auch der Verteidigungstechnik, Sicherheitstechnik und Überwachungstechnik. Als Nenndrehmoment werden 2,6 </w:t>
      </w:r>
      <w:proofErr w:type="spellStart"/>
      <w:r w:rsidRPr="00E7356E">
        <w:rPr>
          <w:rFonts w:ascii="Trebuchet MS" w:eastAsia="Arial" w:hAnsi="Trebuchet MS" w:cs="Arial"/>
        </w:rPr>
        <w:t>Nm</w:t>
      </w:r>
      <w:proofErr w:type="spellEnd"/>
      <w:r w:rsidRPr="00E7356E">
        <w:rPr>
          <w:rFonts w:ascii="Trebuchet MS" w:eastAsia="Arial" w:hAnsi="Trebuchet MS" w:cs="Arial"/>
        </w:rPr>
        <w:t xml:space="preserve"> und als Nenndrehzahl 3750 </w:t>
      </w:r>
      <w:proofErr w:type="spellStart"/>
      <w:r w:rsidRPr="00E7356E">
        <w:rPr>
          <w:rFonts w:ascii="Trebuchet MS" w:eastAsia="Arial" w:hAnsi="Trebuchet MS" w:cs="Arial"/>
        </w:rPr>
        <w:t>rpm</w:t>
      </w:r>
      <w:proofErr w:type="spellEnd"/>
      <w:r w:rsidRPr="00E7356E">
        <w:rPr>
          <w:rFonts w:ascii="Trebuchet MS" w:eastAsia="Arial" w:hAnsi="Trebuchet MS" w:cs="Arial"/>
        </w:rPr>
        <w:t xml:space="preserve"> bei Betrieb bei 48 </w:t>
      </w:r>
      <w:proofErr w:type="spellStart"/>
      <w:r w:rsidRPr="00E7356E">
        <w:rPr>
          <w:rFonts w:ascii="Trebuchet MS" w:eastAsia="Arial" w:hAnsi="Trebuchet MS" w:cs="Arial"/>
        </w:rPr>
        <w:t>Vdc</w:t>
      </w:r>
      <w:proofErr w:type="spellEnd"/>
      <w:r w:rsidRPr="00E7356E">
        <w:rPr>
          <w:rFonts w:ascii="Trebuchet MS" w:eastAsia="Arial" w:hAnsi="Trebuchet MS" w:cs="Arial"/>
        </w:rPr>
        <w:t xml:space="preserve"> angegeben. Die Abmessungen </w:t>
      </w:r>
      <w:r w:rsidRPr="00E7356E">
        <w:rPr>
          <w:rFonts w:ascii="Trebuchet MS" w:eastAsia="Arial" w:hAnsi="Trebuchet MS" w:cs="Arial"/>
        </w:rPr>
        <w:lastRenderedPageBreak/>
        <w:t>betragen 90 mm Durchmesser und 30mm Gesamtbauhöhe und der Drohnenmotor wiegt nur 285 g. Andere Wicklungen und Baugrößen sind möglich.</w:t>
      </w:r>
    </w:p>
    <w:p w14:paraId="7BB783BF" w14:textId="77777777" w:rsidR="00E7356E" w:rsidRPr="00E7356E" w:rsidRDefault="00E7356E" w:rsidP="00E7356E">
      <w:pPr>
        <w:pStyle w:val="StandardWeb"/>
        <w:shd w:val="clear" w:color="auto" w:fill="FFFFFF"/>
        <w:rPr>
          <w:rFonts w:ascii="Trebuchet MS" w:eastAsia="Arial" w:hAnsi="Trebuchet MS" w:cs="Arial"/>
        </w:rPr>
      </w:pPr>
      <w:r w:rsidRPr="00E7356E">
        <w:rPr>
          <w:rFonts w:ascii="Trebuchet MS" w:eastAsia="Arial" w:hAnsi="Trebuchet MS" w:cs="Arial"/>
        </w:rPr>
        <w:t>Muster sind ab Q2/2026 verfügbar!</w:t>
      </w:r>
    </w:p>
    <w:p w14:paraId="411D6916" w14:textId="1EE4BD70" w:rsidR="00672D55" w:rsidRDefault="00C577F0" w:rsidP="00C577F0">
      <w:pPr>
        <w:pStyle w:val="StandardWeb"/>
        <w:shd w:val="clear" w:color="auto" w:fill="FFFFFF"/>
        <w:spacing w:before="0" w:beforeAutospacing="0" w:after="0" w:afterAutospacing="0"/>
        <w:rPr>
          <w:rFonts w:ascii="Trebuchet MS" w:eastAsia="Arial" w:hAnsi="Trebuchet MS" w:cs="Arial"/>
        </w:rPr>
      </w:pPr>
      <w:r w:rsidRPr="007563E7">
        <w:rPr>
          <w:rFonts w:ascii="Trebuchet MS" w:eastAsia="Arial" w:hAnsi="Trebuchet MS" w:cs="Arial"/>
        </w:rPr>
        <w:t xml:space="preserve">Der Vertrieb für die </w:t>
      </w:r>
      <w:proofErr w:type="gramStart"/>
      <w:r w:rsidR="00E7356E">
        <w:rPr>
          <w:rFonts w:ascii="Trebuchet MS" w:eastAsia="Arial" w:hAnsi="Trebuchet MS" w:cs="Arial"/>
        </w:rPr>
        <w:t>ADM Drohnenmotoren</w:t>
      </w:r>
      <w:proofErr w:type="gramEnd"/>
      <w:r w:rsidR="004E1292" w:rsidRPr="00AF490D">
        <w:rPr>
          <w:rFonts w:ascii="Trebuchet MS" w:eastAsia="Arial" w:hAnsi="Trebuchet MS" w:cs="Arial"/>
        </w:rPr>
        <w:t xml:space="preserve"> </w:t>
      </w:r>
      <w:r w:rsidRPr="007563E7">
        <w:rPr>
          <w:rFonts w:ascii="Trebuchet MS" w:eastAsia="Arial" w:hAnsi="Trebuchet MS" w:cs="Arial"/>
        </w:rPr>
        <w:t xml:space="preserve">von </w:t>
      </w:r>
      <w:r w:rsidR="00E7356E">
        <w:rPr>
          <w:rFonts w:ascii="Trebuchet MS" w:eastAsia="Arial" w:hAnsi="Trebuchet MS" w:cs="Arial"/>
        </w:rPr>
        <w:t>PMW</w:t>
      </w:r>
      <w:r w:rsidRPr="007563E7">
        <w:rPr>
          <w:rFonts w:ascii="Trebuchet MS" w:eastAsia="Arial" w:hAnsi="Trebuchet MS" w:cs="Arial"/>
        </w:rPr>
        <w:t xml:space="preserve"> wird von der </w:t>
      </w:r>
      <w:proofErr w:type="spellStart"/>
      <w:r w:rsidRPr="007563E7">
        <w:rPr>
          <w:rFonts w:ascii="Trebuchet MS" w:eastAsia="Arial" w:hAnsi="Trebuchet MS" w:cs="Arial"/>
        </w:rPr>
        <w:t>Adelsdorfer</w:t>
      </w:r>
      <w:proofErr w:type="spellEnd"/>
      <w:r w:rsidRPr="007563E7">
        <w:rPr>
          <w:rFonts w:ascii="Trebuchet MS" w:eastAsia="Arial" w:hAnsi="Trebuchet MS" w:cs="Arial"/>
        </w:rPr>
        <w:t xml:space="preserve"> Firma Actronic-Solutions GmbH wahrgenommen; </w:t>
      </w:r>
      <w:r w:rsidR="004E1292">
        <w:rPr>
          <w:rFonts w:ascii="Trebuchet MS" w:eastAsia="Arial" w:hAnsi="Trebuchet MS" w:cs="Arial"/>
        </w:rPr>
        <w:t xml:space="preserve">den </w:t>
      </w:r>
      <w:r w:rsidRPr="007563E7">
        <w:rPr>
          <w:rFonts w:ascii="Trebuchet MS" w:eastAsia="Arial" w:hAnsi="Trebuchet MS" w:cs="Arial"/>
        </w:rPr>
        <w:t>direkte</w:t>
      </w:r>
      <w:r w:rsidR="004E1292">
        <w:rPr>
          <w:rFonts w:ascii="Trebuchet MS" w:eastAsia="Arial" w:hAnsi="Trebuchet MS" w:cs="Arial"/>
        </w:rPr>
        <w:t>n</w:t>
      </w:r>
      <w:r w:rsidRPr="007563E7">
        <w:rPr>
          <w:rFonts w:ascii="Trebuchet MS" w:eastAsia="Arial" w:hAnsi="Trebuchet MS" w:cs="Arial"/>
        </w:rPr>
        <w:t xml:space="preserve"> Link zu den </w:t>
      </w:r>
      <w:r w:rsidR="002A43AA">
        <w:rPr>
          <w:rFonts w:ascii="Trebuchet MS" w:eastAsia="Arial" w:hAnsi="Trebuchet MS" w:cs="Arial"/>
        </w:rPr>
        <w:t>ADM-Motoren für Hochleistungsdrohnen</w:t>
      </w:r>
      <w:r w:rsidR="004E1292" w:rsidRPr="00AF490D">
        <w:rPr>
          <w:rFonts w:ascii="Trebuchet MS" w:eastAsia="Arial" w:hAnsi="Trebuchet MS" w:cs="Arial"/>
        </w:rPr>
        <w:t xml:space="preserve"> </w:t>
      </w:r>
      <w:r w:rsidRPr="007563E7">
        <w:rPr>
          <w:rFonts w:ascii="Trebuchet MS" w:eastAsia="Arial" w:hAnsi="Trebuchet MS" w:cs="Arial"/>
        </w:rPr>
        <w:t>finden Sie hier:</w:t>
      </w:r>
    </w:p>
    <w:p w14:paraId="2C983095" w14:textId="77777777" w:rsidR="00D96E8B" w:rsidRDefault="00D96E8B" w:rsidP="00C577F0">
      <w:pPr>
        <w:pStyle w:val="StandardWeb"/>
        <w:shd w:val="clear" w:color="auto" w:fill="FFFFFF"/>
        <w:spacing w:before="0" w:beforeAutospacing="0" w:after="0" w:afterAutospacing="0"/>
        <w:rPr>
          <w:rFonts w:ascii="Trebuchet MS" w:eastAsia="Arial" w:hAnsi="Trebuchet MS" w:cs="Arial"/>
        </w:rPr>
      </w:pPr>
    </w:p>
    <w:p w14:paraId="41972DD1" w14:textId="2B7511F0" w:rsidR="00D96E8B" w:rsidRDefault="00F55BD9" w:rsidP="00C577F0">
      <w:pPr>
        <w:pStyle w:val="StandardWeb"/>
        <w:shd w:val="clear" w:color="auto" w:fill="FFFFFF"/>
        <w:spacing w:before="0" w:beforeAutospacing="0" w:after="0" w:afterAutospacing="0"/>
        <w:rPr>
          <w:rFonts w:ascii="Trebuchet MS" w:eastAsia="Arial" w:hAnsi="Trebuchet MS" w:cs="Arial"/>
        </w:rPr>
      </w:pPr>
      <w:hyperlink r:id="rId12" w:history="1">
        <w:r w:rsidRPr="004514FC">
          <w:rPr>
            <w:rStyle w:val="Hyperlink"/>
            <w:rFonts w:ascii="Trebuchet MS" w:eastAsia="Arial" w:hAnsi="Trebuchet MS" w:cs="Arial"/>
          </w:rPr>
          <w:t>https://www.actronic-solutions.de/drohnen-motoren.html</w:t>
        </w:r>
      </w:hyperlink>
    </w:p>
    <w:p w14:paraId="0BD28E03" w14:textId="77777777" w:rsidR="00F55BD9" w:rsidRDefault="00F55BD9" w:rsidP="00C577F0">
      <w:pPr>
        <w:pStyle w:val="StandardWeb"/>
        <w:shd w:val="clear" w:color="auto" w:fill="FFFFFF"/>
        <w:spacing w:before="0" w:beforeAutospacing="0" w:after="0" w:afterAutospacing="0"/>
        <w:rPr>
          <w:rFonts w:ascii="Trebuchet MS" w:eastAsia="Arial" w:hAnsi="Trebuchet MS" w:cs="Arial"/>
        </w:rPr>
      </w:pPr>
    </w:p>
    <w:p w14:paraId="15EA6537" w14:textId="3FB7D65A" w:rsidR="00287ECB" w:rsidRPr="00F5153A" w:rsidRDefault="00287ECB" w:rsidP="00B2310D">
      <w:pPr>
        <w:spacing w:before="1"/>
        <w:ind w:right="388"/>
        <w:rPr>
          <w:rFonts w:ascii="Trebuchet MS" w:hAnsi="Trebuchet MS" w:cs="Arial"/>
          <w:sz w:val="24"/>
          <w:szCs w:val="24"/>
          <w:lang w:val="de-DE"/>
        </w:rPr>
      </w:pPr>
      <w:r w:rsidRPr="00F5153A">
        <w:rPr>
          <w:rFonts w:ascii="Trebuchet MS" w:hAnsi="Trebuchet MS" w:cs="Arial"/>
          <w:sz w:val="24"/>
          <w:szCs w:val="24"/>
          <w:lang w:val="de-DE"/>
        </w:rPr>
        <w:t>Die aktuelle Presseinformation inkl. Bildmaterial der Firma Actronic-Solutions GmbH finden Sie ebenfalls zum Download unter: https://www.actronic-solutions.de/presse.html</w:t>
      </w:r>
    </w:p>
    <w:p w14:paraId="5C39AEBE" w14:textId="77777777" w:rsidR="00287ECB" w:rsidRPr="00F5153A" w:rsidRDefault="00287ECB" w:rsidP="00B2310D">
      <w:pPr>
        <w:spacing w:before="1"/>
        <w:ind w:right="388"/>
        <w:rPr>
          <w:rFonts w:ascii="Trebuchet MS" w:hAnsi="Trebuchet MS" w:cs="Arial"/>
          <w:sz w:val="24"/>
          <w:szCs w:val="24"/>
          <w:lang w:val="de-DE"/>
        </w:rPr>
      </w:pPr>
    </w:p>
    <w:p w14:paraId="2BF19EF8" w14:textId="77777777" w:rsidR="00287ECB" w:rsidRPr="00F5153A" w:rsidRDefault="00287ECB" w:rsidP="00B2310D">
      <w:pPr>
        <w:spacing w:before="1"/>
        <w:ind w:right="388"/>
        <w:rPr>
          <w:rFonts w:ascii="Trebuchet MS" w:hAnsi="Trebuchet MS" w:cs="Arial"/>
          <w:sz w:val="24"/>
          <w:szCs w:val="24"/>
          <w:lang w:val="de-DE"/>
        </w:rPr>
      </w:pPr>
      <w:r w:rsidRPr="00F5153A">
        <w:rPr>
          <w:rFonts w:ascii="Trebuchet MS" w:hAnsi="Trebuchet MS" w:cs="Arial"/>
          <w:sz w:val="24"/>
          <w:szCs w:val="24"/>
          <w:lang w:val="de-DE"/>
        </w:rPr>
        <w:t>Wir freuen uns über eine entsprechende Veröffentlichung in einer Ihrer nächsten Ausgaben (Print/Online). Gerne stehen wir Ihnen für Rückfragen sowie für weitere Beiträge zur Verfügung.</w:t>
      </w:r>
    </w:p>
    <w:p w14:paraId="65852246" w14:textId="77777777" w:rsidR="003B3E18" w:rsidRPr="00814999" w:rsidRDefault="003B3E18" w:rsidP="00B2310D">
      <w:pPr>
        <w:spacing w:before="1"/>
        <w:ind w:right="388"/>
        <w:rPr>
          <w:rFonts w:ascii="Trebuchet MS" w:hAnsi="Trebuchet MS" w:cs="Arial"/>
          <w:lang w:val="de-DE"/>
        </w:rPr>
      </w:pPr>
    </w:p>
    <w:p w14:paraId="282F4F00" w14:textId="77777777" w:rsidR="00415536" w:rsidRPr="00C21E49" w:rsidRDefault="00415536" w:rsidP="00415536">
      <w:pPr>
        <w:spacing w:before="1" w:line="260" w:lineRule="exact"/>
        <w:ind w:right="388"/>
        <w:rPr>
          <w:rFonts w:ascii="Trebuchet MS" w:hAnsi="Trebuchet MS" w:cs="Arial"/>
          <w:lang w:val="de-DE"/>
        </w:rPr>
      </w:pPr>
    </w:p>
    <w:p w14:paraId="39F6845F" w14:textId="77777777" w:rsidR="00415536" w:rsidRPr="00C21E49" w:rsidRDefault="00415536" w:rsidP="00415536">
      <w:pPr>
        <w:ind w:right="388"/>
        <w:rPr>
          <w:rFonts w:ascii="Trebuchet MS" w:eastAsia="Arial" w:hAnsi="Trebuchet MS" w:cs="Arial"/>
          <w:lang w:val="de-DE"/>
        </w:rPr>
      </w:pPr>
      <w:r w:rsidRPr="00C21E49">
        <w:rPr>
          <w:rFonts w:ascii="Trebuchet MS" w:eastAsia="Arial" w:hAnsi="Trebuchet MS" w:cs="Arial"/>
          <w:b/>
          <w:spacing w:val="-1"/>
          <w:u w:val="thick" w:color="000000"/>
          <w:lang w:val="de-DE"/>
        </w:rPr>
        <w:t>Pr</w:t>
      </w:r>
      <w:r w:rsidRPr="00C21E49">
        <w:rPr>
          <w:rFonts w:ascii="Trebuchet MS" w:eastAsia="Arial" w:hAnsi="Trebuchet MS" w:cs="Arial"/>
          <w:b/>
          <w:spacing w:val="2"/>
          <w:u w:val="thick" w:color="000000"/>
          <w:lang w:val="de-DE"/>
        </w:rPr>
        <w:t>e</w:t>
      </w:r>
      <w:r w:rsidRPr="00C21E49">
        <w:rPr>
          <w:rFonts w:ascii="Trebuchet MS" w:eastAsia="Arial" w:hAnsi="Trebuchet MS" w:cs="Arial"/>
          <w:b/>
          <w:u w:val="thick" w:color="000000"/>
          <w:lang w:val="de-DE"/>
        </w:rPr>
        <w:t>s</w:t>
      </w:r>
      <w:r w:rsidRPr="00C21E49">
        <w:rPr>
          <w:rFonts w:ascii="Trebuchet MS" w:eastAsia="Arial" w:hAnsi="Trebuchet MS" w:cs="Arial"/>
          <w:b/>
          <w:spacing w:val="-1"/>
          <w:u w:val="thick" w:color="000000"/>
          <w:lang w:val="de-DE"/>
        </w:rPr>
        <w:t>se</w:t>
      </w:r>
      <w:r w:rsidRPr="00C21E49">
        <w:rPr>
          <w:rFonts w:ascii="Trebuchet MS" w:eastAsia="Arial" w:hAnsi="Trebuchet MS" w:cs="Arial"/>
          <w:b/>
          <w:spacing w:val="2"/>
          <w:u w:val="thick" w:color="000000"/>
          <w:lang w:val="de-DE"/>
        </w:rPr>
        <w:t xml:space="preserve"> Kontakt</w:t>
      </w:r>
    </w:p>
    <w:p w14:paraId="41411464" w14:textId="77777777" w:rsidR="00415536" w:rsidRPr="00933723" w:rsidRDefault="00415536" w:rsidP="00415536">
      <w:pPr>
        <w:rPr>
          <w:rStyle w:val="textorangebig1"/>
          <w:rFonts w:ascii="Trebuchet MS" w:eastAsiaTheme="minorEastAsia" w:hAnsi="Trebuchet MS"/>
          <w:color w:val="808080" w:themeColor="background1" w:themeShade="80"/>
          <w:sz w:val="24"/>
          <w:szCs w:val="20"/>
          <w:lang w:val="de-DE"/>
        </w:rPr>
      </w:pPr>
      <w:r w:rsidRPr="001F4EA9">
        <w:rPr>
          <w:rStyle w:val="textorangebig1"/>
          <w:rFonts w:ascii="zwodrei" w:eastAsiaTheme="minorEastAsia" w:hAnsi="zwodrei"/>
          <w:color w:val="FF671A"/>
          <w:sz w:val="20"/>
          <w:szCs w:val="20"/>
          <w:lang w:val="de-DE"/>
        </w:rPr>
        <w:t xml:space="preserve">ACTRONIC </w:t>
      </w:r>
      <w:r w:rsidRPr="001F4EA9">
        <w:rPr>
          <w:rStyle w:val="textorangebig1"/>
          <w:rFonts w:ascii="Times New Roman" w:eastAsiaTheme="minorEastAsia" w:hAnsi="Times New Roman" w:cs="Times New Roman"/>
          <w:color w:val="FF671A"/>
          <w:sz w:val="20"/>
          <w:szCs w:val="20"/>
          <w:lang w:val="de-DE"/>
        </w:rPr>
        <w:t>–</w:t>
      </w:r>
      <w:r w:rsidRPr="001F4EA9">
        <w:rPr>
          <w:rStyle w:val="textorangebig1"/>
          <w:rFonts w:ascii="zwodrei" w:eastAsiaTheme="minorEastAsia" w:hAnsi="zwodrei"/>
          <w:color w:val="FF671A"/>
          <w:sz w:val="20"/>
          <w:szCs w:val="20"/>
          <w:lang w:val="de-DE"/>
        </w:rPr>
        <w:t xml:space="preserve"> SOLUTIONS GmbH</w:t>
      </w:r>
      <w:r w:rsidRPr="001F4EA9">
        <w:rPr>
          <w:rStyle w:val="textorangebig1"/>
          <w:rFonts w:ascii="Trebuchet MS" w:eastAsiaTheme="minorEastAsia" w:hAnsi="Trebuchet MS"/>
          <w:color w:val="FA6F06"/>
          <w:sz w:val="20"/>
          <w:szCs w:val="20"/>
          <w:lang w:val="de-DE"/>
        </w:rPr>
        <w:t xml:space="preserve"> </w:t>
      </w:r>
    </w:p>
    <w:p w14:paraId="78B81F09" w14:textId="77777777" w:rsidR="00415536" w:rsidRPr="00933723" w:rsidRDefault="00415536" w:rsidP="00415536">
      <w:pPr>
        <w:rPr>
          <w:rFonts w:ascii="Trebuchet MS" w:hAnsi="Trebuchet MS"/>
          <w:noProof/>
          <w:lang w:val="de-DE"/>
        </w:rPr>
      </w:pPr>
      <w:r w:rsidRPr="00933723">
        <w:rPr>
          <w:rFonts w:ascii="Trebuchet MS" w:hAnsi="Trebuchet MS"/>
          <w:noProof/>
          <w:lang w:val="de-DE"/>
        </w:rPr>
        <w:t>Volker Löffler, Vertrieb</w:t>
      </w:r>
    </w:p>
    <w:p w14:paraId="4A8B8CE3" w14:textId="77777777" w:rsidR="00415536" w:rsidRPr="00933723" w:rsidRDefault="00415536" w:rsidP="00415536">
      <w:pPr>
        <w:rPr>
          <w:rFonts w:ascii="Trebuchet MS" w:hAnsi="Trebuchet MS"/>
          <w:noProof/>
          <w:lang w:val="de-DE"/>
        </w:rPr>
      </w:pPr>
      <w:r w:rsidRPr="00933723">
        <w:rPr>
          <w:rFonts w:ascii="Trebuchet MS" w:hAnsi="Trebuchet MS"/>
          <w:noProof/>
          <w:lang w:val="de-DE"/>
        </w:rPr>
        <w:t xml:space="preserve">Untere Bachgasse 5a </w:t>
      </w:r>
    </w:p>
    <w:p w14:paraId="66A8BA9A" w14:textId="77777777" w:rsidR="00415536" w:rsidRPr="000B3BAC" w:rsidRDefault="00415536" w:rsidP="00415536">
      <w:pPr>
        <w:rPr>
          <w:rFonts w:ascii="Trebuchet MS" w:hAnsi="Trebuchet MS"/>
          <w:noProof/>
          <w:lang w:val="de-DE"/>
        </w:rPr>
      </w:pPr>
      <w:r w:rsidRPr="000B3BAC">
        <w:rPr>
          <w:rFonts w:ascii="Trebuchet MS" w:hAnsi="Trebuchet MS"/>
          <w:noProof/>
          <w:lang w:val="de-DE"/>
        </w:rPr>
        <w:t>91325 Adelsdorf</w:t>
      </w:r>
    </w:p>
    <w:p w14:paraId="720B937D" w14:textId="77777777" w:rsidR="00415536" w:rsidRPr="000B3BAC" w:rsidRDefault="00415536" w:rsidP="00415536">
      <w:pPr>
        <w:rPr>
          <w:rFonts w:ascii="Trebuchet MS" w:hAnsi="Trebuchet MS"/>
          <w:lang w:val="de-DE"/>
        </w:rPr>
      </w:pPr>
      <w:r w:rsidRPr="000B3BAC">
        <w:rPr>
          <w:rFonts w:ascii="Trebuchet MS" w:hAnsi="Trebuchet MS"/>
          <w:lang w:val="de-DE"/>
        </w:rPr>
        <w:t xml:space="preserve">Tel.:    </w:t>
      </w:r>
      <w:r w:rsidRPr="000B3BAC">
        <w:rPr>
          <w:rFonts w:ascii="Trebuchet MS" w:hAnsi="Trebuchet MS"/>
          <w:noProof/>
          <w:lang w:val="de-DE"/>
        </w:rPr>
        <w:t>+49 9195 998941-3</w:t>
      </w:r>
      <w:r w:rsidRPr="000B3BAC">
        <w:rPr>
          <w:rFonts w:ascii="Trebuchet MS" w:hAnsi="Trebuchet MS"/>
          <w:lang w:val="de-DE"/>
        </w:rPr>
        <w:tab/>
      </w:r>
    </w:p>
    <w:p w14:paraId="412611AE" w14:textId="77777777" w:rsidR="00415536" w:rsidRPr="000B3BAC" w:rsidRDefault="00415536" w:rsidP="00415536">
      <w:pPr>
        <w:rPr>
          <w:rFonts w:ascii="Trebuchet MS" w:hAnsi="Trebuchet MS"/>
          <w:lang w:val="de-DE"/>
        </w:rPr>
      </w:pPr>
      <w:r w:rsidRPr="000B3BAC">
        <w:rPr>
          <w:rFonts w:ascii="Trebuchet MS" w:hAnsi="Trebuchet MS"/>
          <w:lang w:val="de-DE"/>
        </w:rPr>
        <w:t xml:space="preserve">Fax:    </w:t>
      </w:r>
      <w:r w:rsidRPr="000B3BAC">
        <w:rPr>
          <w:rFonts w:ascii="Trebuchet MS" w:hAnsi="Trebuchet MS"/>
          <w:noProof/>
          <w:lang w:val="de-DE"/>
        </w:rPr>
        <w:t>+49 9195 929617</w:t>
      </w:r>
      <w:r w:rsidRPr="000B3BAC">
        <w:rPr>
          <w:rFonts w:ascii="Trebuchet MS" w:hAnsi="Trebuchet MS"/>
          <w:lang w:val="de-DE"/>
        </w:rPr>
        <w:tab/>
      </w:r>
    </w:p>
    <w:p w14:paraId="6C811002" w14:textId="77777777" w:rsidR="00415536" w:rsidRPr="000B3BAC" w:rsidRDefault="00415536" w:rsidP="00415536">
      <w:pPr>
        <w:rPr>
          <w:rFonts w:ascii="Trebuchet MS" w:hAnsi="Trebuchet MS"/>
          <w:b/>
          <w:lang w:val="de-DE"/>
        </w:rPr>
      </w:pPr>
      <w:proofErr w:type="spellStart"/>
      <w:r w:rsidRPr="000B3BAC">
        <w:rPr>
          <w:rFonts w:ascii="Trebuchet MS" w:hAnsi="Trebuchet MS"/>
          <w:lang w:val="de-DE"/>
        </w:rPr>
        <w:t>e-mail</w:t>
      </w:r>
      <w:proofErr w:type="spellEnd"/>
      <w:r w:rsidRPr="000B3BAC">
        <w:rPr>
          <w:rFonts w:ascii="Trebuchet MS" w:hAnsi="Trebuchet MS"/>
          <w:lang w:val="de-DE"/>
        </w:rPr>
        <w:t>: v.</w:t>
      </w:r>
      <w:r w:rsidRPr="000B3BAC">
        <w:rPr>
          <w:rFonts w:ascii="Trebuchet MS" w:hAnsi="Trebuchet MS"/>
          <w:noProof/>
          <w:lang w:val="de-DE"/>
        </w:rPr>
        <w:t>loeffler@actronic-solutions.de</w:t>
      </w:r>
    </w:p>
    <w:p w14:paraId="2E5007BA" w14:textId="77777777" w:rsidR="00415536" w:rsidRPr="000B3BAC" w:rsidRDefault="00415536" w:rsidP="00415536">
      <w:pPr>
        <w:ind w:right="388"/>
        <w:rPr>
          <w:rFonts w:ascii="Trebuchet MS" w:eastAsia="Arial" w:hAnsi="Trebuchet MS" w:cs="Arial"/>
          <w:lang w:val="de-DE"/>
        </w:rPr>
      </w:pPr>
      <w:r w:rsidRPr="000B3BAC">
        <w:rPr>
          <w:rFonts w:ascii="Trebuchet MS" w:eastAsia="Arial" w:hAnsi="Trebuchet MS" w:cs="Arial"/>
          <w:lang w:val="de-DE"/>
        </w:rPr>
        <w:tab/>
      </w:r>
      <w:r w:rsidRPr="000B3BAC">
        <w:rPr>
          <w:rFonts w:ascii="Trebuchet MS" w:eastAsia="Arial" w:hAnsi="Trebuchet MS" w:cs="Arial"/>
          <w:lang w:val="de-DE"/>
        </w:rPr>
        <w:tab/>
      </w:r>
      <w:r w:rsidRPr="000B3BAC">
        <w:rPr>
          <w:rFonts w:ascii="Trebuchet MS" w:eastAsia="Arial" w:hAnsi="Trebuchet MS" w:cs="Arial"/>
          <w:lang w:val="de-DE"/>
        </w:rPr>
        <w:tab/>
      </w:r>
      <w:r w:rsidRPr="000B3BAC">
        <w:rPr>
          <w:rFonts w:ascii="Trebuchet MS" w:eastAsia="Arial" w:hAnsi="Trebuchet MS" w:cs="Arial"/>
          <w:lang w:val="de-DE"/>
        </w:rPr>
        <w:tab/>
      </w:r>
    </w:p>
    <w:p w14:paraId="33980786" w14:textId="77777777" w:rsidR="00FF6A85" w:rsidRPr="000B3BAC" w:rsidRDefault="00FF6A85" w:rsidP="00415536">
      <w:pPr>
        <w:spacing w:before="18" w:line="240" w:lineRule="exact"/>
        <w:ind w:right="388"/>
        <w:rPr>
          <w:rFonts w:ascii="Trebuchet MS" w:hAnsi="Trebuchet MS" w:cs="Arial"/>
          <w:lang w:val="de-DE"/>
        </w:rPr>
      </w:pPr>
    </w:p>
    <w:p w14:paraId="2BD1EAAF" w14:textId="77777777" w:rsidR="00415536" w:rsidRPr="000B3BAC" w:rsidRDefault="00415536" w:rsidP="00415536">
      <w:pPr>
        <w:spacing w:line="160" w:lineRule="exact"/>
        <w:ind w:right="388"/>
        <w:rPr>
          <w:rFonts w:ascii="Trebuchet MS" w:eastAsia="Arial" w:hAnsi="Trebuchet MS" w:cs="Arial"/>
          <w:sz w:val="16"/>
          <w:szCs w:val="16"/>
          <w:lang w:val="de-DE"/>
        </w:rPr>
      </w:pPr>
      <w:r w:rsidRPr="000B3BAC">
        <w:rPr>
          <w:rFonts w:ascii="Trebuchet MS" w:eastAsia="Arial" w:hAnsi="Trebuchet MS" w:cs="Arial"/>
          <w:b/>
          <w:i/>
          <w:spacing w:val="-1"/>
          <w:position w:val="-1"/>
          <w:sz w:val="16"/>
          <w:szCs w:val="16"/>
          <w:u w:val="single" w:color="000000"/>
          <w:lang w:val="de-DE"/>
        </w:rPr>
        <w:t>Über</w:t>
      </w:r>
      <w:r w:rsidRPr="000B3BAC">
        <w:rPr>
          <w:rFonts w:ascii="Trebuchet MS" w:eastAsia="Arial" w:hAnsi="Trebuchet MS" w:cs="Arial"/>
          <w:b/>
          <w:i/>
          <w:spacing w:val="-2"/>
          <w:position w:val="-1"/>
          <w:sz w:val="16"/>
          <w:szCs w:val="16"/>
          <w:u w:val="single" w:color="000000"/>
          <w:lang w:val="de-DE"/>
        </w:rPr>
        <w:t xml:space="preserve"> ACTRONIC – SOLUTIONS GmbH</w:t>
      </w:r>
      <w:r w:rsidRPr="000B3BAC">
        <w:rPr>
          <w:rFonts w:ascii="Trebuchet MS" w:eastAsia="Arial" w:hAnsi="Trebuchet MS" w:cs="Arial"/>
          <w:b/>
          <w:i/>
          <w:position w:val="-1"/>
          <w:sz w:val="16"/>
          <w:szCs w:val="16"/>
          <w:u w:val="single" w:color="000000"/>
          <w:lang w:val="de-DE"/>
        </w:rPr>
        <w:t>:</w:t>
      </w:r>
    </w:p>
    <w:p w14:paraId="2F2512DE" w14:textId="77777777" w:rsidR="00415536" w:rsidRPr="000B3BAC" w:rsidRDefault="00415536" w:rsidP="00415536">
      <w:pPr>
        <w:spacing w:before="5" w:line="180" w:lineRule="exact"/>
        <w:ind w:right="388"/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</w:pPr>
    </w:p>
    <w:p w14:paraId="3C519994" w14:textId="77777777" w:rsidR="00415536" w:rsidRPr="00C21E49" w:rsidRDefault="00415536" w:rsidP="00415536">
      <w:pPr>
        <w:spacing w:before="5" w:line="180" w:lineRule="exact"/>
        <w:ind w:right="388"/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</w:pP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Die </w:t>
      </w:r>
      <w:r w:rsidRPr="00933723">
        <w:rPr>
          <w:rStyle w:val="textorangebig1"/>
          <w:rFonts w:ascii="zwodrei" w:eastAsiaTheme="minorEastAsia" w:hAnsi="zwodrei"/>
          <w:color w:val="FF671A"/>
          <w:sz w:val="16"/>
          <w:szCs w:val="20"/>
          <w:lang w:val="de-DE"/>
        </w:rPr>
        <w:t xml:space="preserve">ACTRONIC </w:t>
      </w:r>
      <w:r w:rsidRPr="00933723">
        <w:rPr>
          <w:rStyle w:val="textorangebig1"/>
          <w:rFonts w:ascii="Times New Roman" w:eastAsiaTheme="minorEastAsia" w:hAnsi="Times New Roman" w:cs="Times New Roman"/>
          <w:color w:val="FF671A"/>
          <w:sz w:val="16"/>
          <w:szCs w:val="20"/>
          <w:lang w:val="de-DE"/>
        </w:rPr>
        <w:t>–</w:t>
      </w:r>
      <w:r w:rsidRPr="00933723">
        <w:rPr>
          <w:rStyle w:val="textorangebig1"/>
          <w:rFonts w:ascii="zwodrei" w:eastAsiaTheme="minorEastAsia" w:hAnsi="zwodrei"/>
          <w:color w:val="FF671A"/>
          <w:sz w:val="16"/>
          <w:szCs w:val="20"/>
          <w:lang w:val="de-DE"/>
        </w:rPr>
        <w:t xml:space="preserve"> SOLUTIONS GmbH</w:t>
      </w:r>
      <w:r w:rsidRPr="00933723">
        <w:rPr>
          <w:rStyle w:val="textorangebig1"/>
          <w:rFonts w:ascii="Trebuchet MS" w:eastAsiaTheme="minorEastAsia" w:hAnsi="Trebuchet MS"/>
          <w:color w:val="FA6F06"/>
          <w:sz w:val="16"/>
          <w:szCs w:val="20"/>
          <w:lang w:val="de-DE"/>
        </w:rPr>
        <w:t xml:space="preserve">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ist ein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technisch führender Anbieter für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elektronisch gesteuerte A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ktuatoren und </w:t>
      </w:r>
      <w:proofErr w:type="spellStart"/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Servokomponenten</w:t>
      </w:r>
      <w:proofErr w:type="spellEnd"/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mit Firmensitz in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Adelsdorf / Mittelfranken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.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Zum Vertriebsspektrum gehören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Komponenten der elektrischen Antriebstechnik renommierter internationaler Partner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 die als Standardprodukte oder auch als kundenspezifische Lösung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hauptsächlich</w:t>
      </w:r>
      <w:r w:rsidRPr="00933723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im deutschsprachigen Raum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vertrieben werden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.</w:t>
      </w:r>
    </w:p>
    <w:p w14:paraId="2C3F98EE" w14:textId="41245FBC" w:rsidR="00E948DA" w:rsidRPr="00C21E49" w:rsidRDefault="00415536" w:rsidP="000D1950">
      <w:pPr>
        <w:spacing w:before="5" w:line="180" w:lineRule="exact"/>
        <w:ind w:right="388"/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</w:pP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Unser Leistungsspektrum (auch kundenspezifisch): </w:t>
      </w:r>
      <w:proofErr w:type="spellStart"/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Servoregler</w:t>
      </w:r>
      <w:proofErr w:type="spellEnd"/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 Schrittmotorregler, CAN-Interfaces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und CAN-Datenlogger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, Servomotoren, </w:t>
      </w:r>
      <w:proofErr w:type="spellStart"/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Torquemotoren</w:t>
      </w:r>
      <w:proofErr w:type="spellEnd"/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, Linearmotoren,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Schrittmotoren, EC-Motoren,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Elektrostellzylinder (</w:t>
      </w:r>
      <w:proofErr w:type="spellStart"/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Spindelaktoren</w:t>
      </w:r>
      <w:proofErr w:type="spellEnd"/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),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Voice-Coil-Motoren (</w:t>
      </w:r>
      <w:proofErr w:type="spellStart"/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Tauchspulenaktoren</w:t>
      </w:r>
      <w:proofErr w:type="spellEnd"/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), </w:t>
      </w:r>
      <w:proofErr w:type="spellStart"/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Vibrationsaktoren</w:t>
      </w:r>
      <w:proofErr w:type="spellEnd"/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 Drehmagnete und Hubmagnete,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Schlauchquetschventile,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Elektrohaftmagnete,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Dreh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momentscharniere,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Dämpfungsscharniere, Rastscharniere,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Schleifringe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 pneumatische und hydraulische Bremsen, Winkelgetriebe und Rollengewindetriebe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.</w:t>
      </w:r>
    </w:p>
    <w:sectPr w:rsidR="00E948DA" w:rsidRPr="00C21E49" w:rsidSect="000860C4">
      <w:headerReference w:type="default" r:id="rId13"/>
      <w:pgSz w:w="11920" w:h="16840"/>
      <w:pgMar w:top="2269" w:right="1160" w:bottom="1843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A239" w14:textId="77777777" w:rsidR="002C3AAA" w:rsidRDefault="002C3AAA" w:rsidP="00C73932">
      <w:r>
        <w:separator/>
      </w:r>
    </w:p>
  </w:endnote>
  <w:endnote w:type="continuationSeparator" w:id="0">
    <w:p w14:paraId="425B1BB2" w14:textId="77777777" w:rsidR="002C3AAA" w:rsidRDefault="002C3AAA" w:rsidP="00C73932">
      <w:r>
        <w:continuationSeparator/>
      </w:r>
    </w:p>
  </w:endnote>
  <w:endnote w:type="continuationNotice" w:id="1">
    <w:p w14:paraId="5A60AA4E" w14:textId="77777777" w:rsidR="002C3AAA" w:rsidRDefault="002C3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zwodrei">
    <w:altName w:val="Calibri"/>
    <w:charset w:val="00"/>
    <w:family w:val="auto"/>
    <w:pitch w:val="variable"/>
    <w:sig w:usb0="A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168B" w14:textId="77777777" w:rsidR="002C3AAA" w:rsidRDefault="002C3AAA" w:rsidP="00C73932">
      <w:r>
        <w:separator/>
      </w:r>
    </w:p>
  </w:footnote>
  <w:footnote w:type="continuationSeparator" w:id="0">
    <w:p w14:paraId="1B6FD4B9" w14:textId="77777777" w:rsidR="002C3AAA" w:rsidRDefault="002C3AAA" w:rsidP="00C73932">
      <w:r>
        <w:continuationSeparator/>
      </w:r>
    </w:p>
  </w:footnote>
  <w:footnote w:type="continuationNotice" w:id="1">
    <w:p w14:paraId="4277157C" w14:textId="77777777" w:rsidR="002C3AAA" w:rsidRDefault="002C3A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0BD0" w14:textId="77777777" w:rsidR="00C21E49" w:rsidRDefault="00C21E49" w:rsidP="00C21E49">
    <w:pPr>
      <w:pStyle w:val="Kopfzeile"/>
      <w:jc w:val="right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3CB31685" wp14:editId="3D73CA6D">
          <wp:simplePos x="0" y="0"/>
          <wp:positionH relativeFrom="column">
            <wp:posOffset>3528695</wp:posOffset>
          </wp:positionH>
          <wp:positionV relativeFrom="topMargin">
            <wp:posOffset>361950</wp:posOffset>
          </wp:positionV>
          <wp:extent cx="2701290" cy="618490"/>
          <wp:effectExtent l="0" t="0" r="3810" b="0"/>
          <wp:wrapTopAndBottom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ronic Logo Web 20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2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32206C" w14:textId="77777777" w:rsidR="00C21E49" w:rsidRPr="008B6FC0" w:rsidRDefault="00C21E49" w:rsidP="00C21E49">
    <w:pPr>
      <w:pStyle w:val="Kopfzeile"/>
      <w:jc w:val="right"/>
    </w:pPr>
  </w:p>
  <w:p w14:paraId="4312C4CC" w14:textId="77777777" w:rsidR="00C21E49" w:rsidRPr="008B6FC0" w:rsidRDefault="00C21E49" w:rsidP="00C21E49">
    <w:pPr>
      <w:pStyle w:val="Kopfzeile"/>
      <w:jc w:val="right"/>
    </w:pPr>
  </w:p>
  <w:p w14:paraId="42149FB9" w14:textId="77777777" w:rsidR="00C21E49" w:rsidRPr="008B6FC0" w:rsidRDefault="00C21E49" w:rsidP="00C21E49">
    <w:pPr>
      <w:pStyle w:val="Kopfzeile"/>
      <w:jc w:val="right"/>
    </w:pPr>
  </w:p>
  <w:p w14:paraId="2C405F57" w14:textId="77777777" w:rsidR="00C21E49" w:rsidRDefault="00C21E49" w:rsidP="00C21E49"/>
  <w:p w14:paraId="3C964BFF" w14:textId="77777777" w:rsidR="00C21E49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</w:p>
  <w:p w14:paraId="40E1B440" w14:textId="77777777" w:rsidR="00C21E49" w:rsidRPr="00E0086F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</w:p>
  <w:p w14:paraId="2DCCD684" w14:textId="77777777" w:rsidR="00C21E49" w:rsidRPr="00E0086F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  <w:r w:rsidRPr="00E0086F">
      <w:rPr>
        <w:rStyle w:val="textorangebig1"/>
        <w:rFonts w:ascii="zwodrei" w:eastAsiaTheme="minorEastAsia" w:hAnsi="zwodrei"/>
        <w:noProof/>
        <w:color w:val="FA6F06"/>
        <w:sz w:val="16"/>
        <w:szCs w:val="20"/>
        <w:lang w:val="de-DE"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2996D5" wp14:editId="3C8C3E0C">
              <wp:simplePos x="0" y="0"/>
              <wp:positionH relativeFrom="leftMargin">
                <wp:posOffset>648335</wp:posOffset>
              </wp:positionH>
              <wp:positionV relativeFrom="topMargin">
                <wp:posOffset>1764030</wp:posOffset>
              </wp:positionV>
              <wp:extent cx="3391200" cy="208800"/>
              <wp:effectExtent l="0" t="0" r="0" b="127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1200" cy="20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535F0" w14:textId="77777777" w:rsidR="00C21E49" w:rsidRDefault="00C21E49" w:rsidP="00C21E49">
                          <w:pPr>
                            <w:rPr>
                              <w:rStyle w:val="textorangebig1"/>
                              <w:rFonts w:ascii="Trebuchet MS" w:eastAsiaTheme="minorEastAsia" w:hAnsi="Trebuchet MS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F28B1">
                            <w:rPr>
                              <w:rStyle w:val="textorangebig1"/>
                              <w:rFonts w:ascii="zwodrei" w:eastAsiaTheme="minorEastAsia" w:hAnsi="zwodrei"/>
                              <w:color w:val="FF671A"/>
                              <w:sz w:val="16"/>
                              <w:szCs w:val="20"/>
                            </w:rPr>
                            <w:t xml:space="preserve">ACTRONIC </w:t>
                          </w:r>
                          <w:r w:rsidRPr="002F28B1">
                            <w:rPr>
                              <w:rStyle w:val="textorangebig1"/>
                              <w:rFonts w:ascii="Times New Roman" w:eastAsiaTheme="minorEastAsia" w:hAnsi="Times New Roman" w:cs="Times New Roman"/>
                              <w:color w:val="FF671A"/>
                              <w:sz w:val="16"/>
                              <w:szCs w:val="20"/>
                            </w:rPr>
                            <w:t>–</w:t>
                          </w:r>
                          <w:r w:rsidRPr="002F28B1">
                            <w:rPr>
                              <w:rStyle w:val="textorangebig1"/>
                              <w:rFonts w:ascii="zwodrei" w:eastAsiaTheme="minorEastAsia" w:hAnsi="zwodrei"/>
                              <w:color w:val="FF671A"/>
                              <w:sz w:val="16"/>
                              <w:szCs w:val="20"/>
                            </w:rPr>
                            <w:t xml:space="preserve"> SOLUTIONS GmbH</w:t>
                          </w:r>
                          <w:r w:rsidRPr="0007534C">
                            <w:rPr>
                              <w:rStyle w:val="textorangebig1"/>
                              <w:rFonts w:ascii="Trebuchet MS" w:eastAsiaTheme="minorEastAsia" w:hAnsi="Trebuchet MS"/>
                              <w:color w:val="FA6F06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F28B1">
                            <w:rPr>
                              <w:rFonts w:cs="Arial"/>
                              <w:b/>
                              <w:color w:val="8A8A8F"/>
                              <w:szCs w:val="32"/>
                            </w:rPr>
                            <w:t>·</w:t>
                          </w:r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>Untere</w:t>
                          </w:r>
                          <w:proofErr w:type="spellEnd"/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>Bachgasse</w:t>
                          </w:r>
                          <w:proofErr w:type="spellEnd"/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 xml:space="preserve"> 5a </w:t>
                          </w:r>
                          <w:r w:rsidRPr="002F28B1">
                            <w:rPr>
                              <w:rFonts w:cs="Arial"/>
                              <w:b/>
                              <w:color w:val="8A8A8F"/>
                              <w:szCs w:val="32"/>
                            </w:rPr>
                            <w:t>·</w:t>
                          </w:r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 xml:space="preserve"> 91325 Adelsdorf</w:t>
                          </w:r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3632162" w14:textId="77777777" w:rsidR="00C21E49" w:rsidRDefault="00C21E49" w:rsidP="00C21E49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996D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1.05pt;margin-top:138.9pt;width:267pt;height:16.45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" stroked="f">
              <v:textbox inset="0,0,0,0">
                <w:txbxContent>
                  <w:p w14:paraId="6B3535F0" w14:textId="77777777" w:rsidR="00C21E49" w:rsidRDefault="00C21E49" w:rsidP="00C21E49">
                    <w:pPr>
                      <w:rPr>
                        <w:rStyle w:val="textorangebig1"/>
                        <w:rFonts w:ascii="Trebuchet MS" w:eastAsiaTheme="minorEastAsia" w:hAnsi="Trebuchet MS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F28B1">
                      <w:rPr>
                        <w:rStyle w:val="textorangebig1"/>
                        <w:rFonts w:ascii="zwodrei" w:eastAsiaTheme="minorEastAsia" w:hAnsi="zwodrei"/>
                        <w:color w:val="FF671A"/>
                        <w:sz w:val="16"/>
                        <w:szCs w:val="20"/>
                      </w:rPr>
                      <w:t xml:space="preserve">ACTRONIC </w:t>
                    </w:r>
                    <w:r w:rsidRPr="002F28B1">
                      <w:rPr>
                        <w:rStyle w:val="textorangebig1"/>
                        <w:rFonts w:ascii="Times New Roman" w:eastAsiaTheme="minorEastAsia" w:hAnsi="Times New Roman" w:cs="Times New Roman"/>
                        <w:color w:val="FF671A"/>
                        <w:sz w:val="16"/>
                        <w:szCs w:val="20"/>
                      </w:rPr>
                      <w:t>–</w:t>
                    </w:r>
                    <w:r w:rsidRPr="002F28B1">
                      <w:rPr>
                        <w:rStyle w:val="textorangebig1"/>
                        <w:rFonts w:ascii="zwodrei" w:eastAsiaTheme="minorEastAsia" w:hAnsi="zwodrei"/>
                        <w:color w:val="FF671A"/>
                        <w:sz w:val="16"/>
                        <w:szCs w:val="20"/>
                      </w:rPr>
                      <w:t xml:space="preserve"> SOLUTIONS GmbH</w:t>
                    </w:r>
                    <w:r w:rsidRPr="0007534C">
                      <w:rPr>
                        <w:rStyle w:val="textorangebig1"/>
                        <w:rFonts w:ascii="Trebuchet MS" w:eastAsiaTheme="minorEastAsia" w:hAnsi="Trebuchet MS"/>
                        <w:color w:val="FA6F06"/>
                        <w:sz w:val="16"/>
                        <w:szCs w:val="20"/>
                      </w:rPr>
                      <w:t xml:space="preserve"> </w:t>
                    </w:r>
                    <w:r w:rsidRPr="002F28B1">
                      <w:rPr>
                        <w:rFonts w:cs="Arial"/>
                        <w:b/>
                        <w:color w:val="8A8A8F"/>
                        <w:szCs w:val="32"/>
                      </w:rPr>
                      <w:t>·</w:t>
                    </w:r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 xml:space="preserve"> </w:t>
                    </w:r>
                    <w:proofErr w:type="spellStart"/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>Untere</w:t>
                    </w:r>
                    <w:proofErr w:type="spellEnd"/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 xml:space="preserve"> </w:t>
                    </w:r>
                    <w:proofErr w:type="spellStart"/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>Bachgasse</w:t>
                    </w:r>
                    <w:proofErr w:type="spellEnd"/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 xml:space="preserve"> 5a </w:t>
                    </w:r>
                    <w:r w:rsidRPr="002F28B1">
                      <w:rPr>
                        <w:rFonts w:cs="Arial"/>
                        <w:b/>
                        <w:color w:val="8A8A8F"/>
                        <w:szCs w:val="32"/>
                      </w:rPr>
                      <w:t>·</w:t>
                    </w:r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 xml:space="preserve"> 91325 Adelsdorf</w:t>
                    </w:r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20"/>
                        <w:szCs w:val="20"/>
                      </w:rPr>
                      <w:t xml:space="preserve"> </w:t>
                    </w:r>
                  </w:p>
                  <w:p w14:paraId="73632162" w14:textId="77777777" w:rsidR="00C21E49" w:rsidRDefault="00C21E49" w:rsidP="00C21E49"/>
                </w:txbxContent>
              </v:textbox>
              <w10:wrap anchorx="margin" anchory="margin"/>
            </v:shape>
          </w:pict>
        </mc:Fallback>
      </mc:AlternateContent>
    </w:r>
  </w:p>
  <w:p w14:paraId="264E4292" w14:textId="77777777" w:rsidR="00C21E49" w:rsidRPr="00E0086F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</w:p>
  <w:p w14:paraId="235CB2DB" w14:textId="77777777" w:rsidR="00C73932" w:rsidRPr="00C21E49" w:rsidRDefault="00C73932" w:rsidP="00C21E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574"/>
    <w:multiLevelType w:val="hybridMultilevel"/>
    <w:tmpl w:val="5860A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00B"/>
    <w:multiLevelType w:val="multilevel"/>
    <w:tmpl w:val="2550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31338"/>
    <w:multiLevelType w:val="multilevel"/>
    <w:tmpl w:val="EEB0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D23B9"/>
    <w:multiLevelType w:val="hybridMultilevel"/>
    <w:tmpl w:val="35020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E615D"/>
    <w:multiLevelType w:val="multilevel"/>
    <w:tmpl w:val="F2A4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609E1"/>
    <w:multiLevelType w:val="multilevel"/>
    <w:tmpl w:val="4ADA0F4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C4C74D0"/>
    <w:multiLevelType w:val="multilevel"/>
    <w:tmpl w:val="48D0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77DA7"/>
    <w:multiLevelType w:val="hybridMultilevel"/>
    <w:tmpl w:val="539E5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165C2"/>
    <w:multiLevelType w:val="hybridMultilevel"/>
    <w:tmpl w:val="1894323E"/>
    <w:lvl w:ilvl="0" w:tplc="4B1E36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D3599"/>
    <w:multiLevelType w:val="hybridMultilevel"/>
    <w:tmpl w:val="A5924A72"/>
    <w:lvl w:ilvl="0" w:tplc="4B1E36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06150">
    <w:abstractNumId w:val="5"/>
  </w:num>
  <w:num w:numId="2" w16cid:durableId="1907446832">
    <w:abstractNumId w:val="1"/>
  </w:num>
  <w:num w:numId="3" w16cid:durableId="702511289">
    <w:abstractNumId w:val="7"/>
  </w:num>
  <w:num w:numId="4" w16cid:durableId="460925617">
    <w:abstractNumId w:val="9"/>
  </w:num>
  <w:num w:numId="5" w16cid:durableId="1005354915">
    <w:abstractNumId w:val="8"/>
  </w:num>
  <w:num w:numId="6" w16cid:durableId="1860125220">
    <w:abstractNumId w:val="3"/>
  </w:num>
  <w:num w:numId="7" w16cid:durableId="1355350220">
    <w:abstractNumId w:val="0"/>
  </w:num>
  <w:num w:numId="8" w16cid:durableId="1789818189">
    <w:abstractNumId w:val="2"/>
  </w:num>
  <w:num w:numId="9" w16cid:durableId="512650453">
    <w:abstractNumId w:val="4"/>
  </w:num>
  <w:num w:numId="10" w16cid:durableId="1524323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97"/>
    <w:rsid w:val="00001983"/>
    <w:rsid w:val="000048D9"/>
    <w:rsid w:val="00013B91"/>
    <w:rsid w:val="000355FC"/>
    <w:rsid w:val="00043159"/>
    <w:rsid w:val="00045285"/>
    <w:rsid w:val="000628B8"/>
    <w:rsid w:val="000666B4"/>
    <w:rsid w:val="000768F4"/>
    <w:rsid w:val="00080E16"/>
    <w:rsid w:val="00083B60"/>
    <w:rsid w:val="000860C4"/>
    <w:rsid w:val="000A5864"/>
    <w:rsid w:val="000B0B61"/>
    <w:rsid w:val="000B3239"/>
    <w:rsid w:val="000B3BAC"/>
    <w:rsid w:val="000B7241"/>
    <w:rsid w:val="000C2E90"/>
    <w:rsid w:val="000C376D"/>
    <w:rsid w:val="000D1950"/>
    <w:rsid w:val="000D5988"/>
    <w:rsid w:val="000E2032"/>
    <w:rsid w:val="000E21FB"/>
    <w:rsid w:val="000E5464"/>
    <w:rsid w:val="000E693B"/>
    <w:rsid w:val="000F1A59"/>
    <w:rsid w:val="000F24E3"/>
    <w:rsid w:val="00102E56"/>
    <w:rsid w:val="00103569"/>
    <w:rsid w:val="00104150"/>
    <w:rsid w:val="00111D04"/>
    <w:rsid w:val="00121701"/>
    <w:rsid w:val="00134A06"/>
    <w:rsid w:val="00151E9D"/>
    <w:rsid w:val="0015407A"/>
    <w:rsid w:val="00154C3E"/>
    <w:rsid w:val="00154DB1"/>
    <w:rsid w:val="00154ED4"/>
    <w:rsid w:val="00161367"/>
    <w:rsid w:val="001650DE"/>
    <w:rsid w:val="0016636C"/>
    <w:rsid w:val="0016712A"/>
    <w:rsid w:val="00167FF6"/>
    <w:rsid w:val="00174E76"/>
    <w:rsid w:val="00186A9B"/>
    <w:rsid w:val="001A3872"/>
    <w:rsid w:val="001B2834"/>
    <w:rsid w:val="001B785B"/>
    <w:rsid w:val="001C0DE8"/>
    <w:rsid w:val="001C34BF"/>
    <w:rsid w:val="001D19B0"/>
    <w:rsid w:val="001E1A1E"/>
    <w:rsid w:val="001E305D"/>
    <w:rsid w:val="001E6172"/>
    <w:rsid w:val="001F0BBC"/>
    <w:rsid w:val="001F4EA9"/>
    <w:rsid w:val="00206BB1"/>
    <w:rsid w:val="00213288"/>
    <w:rsid w:val="00214A7F"/>
    <w:rsid w:val="00220D3C"/>
    <w:rsid w:val="00221285"/>
    <w:rsid w:val="00225274"/>
    <w:rsid w:val="0023038B"/>
    <w:rsid w:val="00234194"/>
    <w:rsid w:val="00237C29"/>
    <w:rsid w:val="0024479C"/>
    <w:rsid w:val="00245487"/>
    <w:rsid w:val="00247078"/>
    <w:rsid w:val="00252535"/>
    <w:rsid w:val="00253015"/>
    <w:rsid w:val="002533A3"/>
    <w:rsid w:val="00254A81"/>
    <w:rsid w:val="00264CC8"/>
    <w:rsid w:val="00266218"/>
    <w:rsid w:val="00270D42"/>
    <w:rsid w:val="002731BF"/>
    <w:rsid w:val="00274823"/>
    <w:rsid w:val="00280C32"/>
    <w:rsid w:val="00287ECB"/>
    <w:rsid w:val="002904C5"/>
    <w:rsid w:val="00295753"/>
    <w:rsid w:val="002A3EED"/>
    <w:rsid w:val="002A43AA"/>
    <w:rsid w:val="002B094D"/>
    <w:rsid w:val="002C1A49"/>
    <w:rsid w:val="002C38E3"/>
    <w:rsid w:val="002C3AAA"/>
    <w:rsid w:val="002D4B74"/>
    <w:rsid w:val="002E1AA7"/>
    <w:rsid w:val="002E35DE"/>
    <w:rsid w:val="002E403A"/>
    <w:rsid w:val="002F118F"/>
    <w:rsid w:val="002F35AD"/>
    <w:rsid w:val="002F7D90"/>
    <w:rsid w:val="00302B92"/>
    <w:rsid w:val="00306FD6"/>
    <w:rsid w:val="003111AC"/>
    <w:rsid w:val="00311229"/>
    <w:rsid w:val="00312692"/>
    <w:rsid w:val="00317447"/>
    <w:rsid w:val="00320CCA"/>
    <w:rsid w:val="00321B71"/>
    <w:rsid w:val="00322BA3"/>
    <w:rsid w:val="00336E7C"/>
    <w:rsid w:val="00342629"/>
    <w:rsid w:val="00343691"/>
    <w:rsid w:val="003454B0"/>
    <w:rsid w:val="0034759C"/>
    <w:rsid w:val="00350B75"/>
    <w:rsid w:val="00352BC2"/>
    <w:rsid w:val="00353102"/>
    <w:rsid w:val="00354A16"/>
    <w:rsid w:val="0035527B"/>
    <w:rsid w:val="003605A1"/>
    <w:rsid w:val="0036157E"/>
    <w:rsid w:val="00362395"/>
    <w:rsid w:val="003733C9"/>
    <w:rsid w:val="00373489"/>
    <w:rsid w:val="0037400B"/>
    <w:rsid w:val="003749E3"/>
    <w:rsid w:val="00376A30"/>
    <w:rsid w:val="00376CEA"/>
    <w:rsid w:val="00380D9D"/>
    <w:rsid w:val="00381079"/>
    <w:rsid w:val="00392F5F"/>
    <w:rsid w:val="00394B35"/>
    <w:rsid w:val="003977AA"/>
    <w:rsid w:val="00397884"/>
    <w:rsid w:val="003A5FA1"/>
    <w:rsid w:val="003B242D"/>
    <w:rsid w:val="003B3E18"/>
    <w:rsid w:val="003C2C10"/>
    <w:rsid w:val="003C4E05"/>
    <w:rsid w:val="003C74C5"/>
    <w:rsid w:val="003D1244"/>
    <w:rsid w:val="003E5F6C"/>
    <w:rsid w:val="003E699C"/>
    <w:rsid w:val="003F63B0"/>
    <w:rsid w:val="004047B2"/>
    <w:rsid w:val="00410AFA"/>
    <w:rsid w:val="00412625"/>
    <w:rsid w:val="00412992"/>
    <w:rsid w:val="00415536"/>
    <w:rsid w:val="00416937"/>
    <w:rsid w:val="0042050F"/>
    <w:rsid w:val="00421461"/>
    <w:rsid w:val="00422102"/>
    <w:rsid w:val="00423F3B"/>
    <w:rsid w:val="004300BA"/>
    <w:rsid w:val="004330A0"/>
    <w:rsid w:val="0043313E"/>
    <w:rsid w:val="00434369"/>
    <w:rsid w:val="0043498A"/>
    <w:rsid w:val="00441300"/>
    <w:rsid w:val="0044314B"/>
    <w:rsid w:val="00447BB9"/>
    <w:rsid w:val="00447D90"/>
    <w:rsid w:val="004514F5"/>
    <w:rsid w:val="00463BCD"/>
    <w:rsid w:val="00466B54"/>
    <w:rsid w:val="00474F28"/>
    <w:rsid w:val="0048561D"/>
    <w:rsid w:val="004917B4"/>
    <w:rsid w:val="004953B3"/>
    <w:rsid w:val="00496E31"/>
    <w:rsid w:val="004B1465"/>
    <w:rsid w:val="004B36FE"/>
    <w:rsid w:val="004B45FD"/>
    <w:rsid w:val="004C1BF8"/>
    <w:rsid w:val="004C1FAB"/>
    <w:rsid w:val="004C2CB8"/>
    <w:rsid w:val="004C3DB8"/>
    <w:rsid w:val="004E1292"/>
    <w:rsid w:val="004F38B4"/>
    <w:rsid w:val="004F5E55"/>
    <w:rsid w:val="005055CC"/>
    <w:rsid w:val="00514E48"/>
    <w:rsid w:val="00522F4A"/>
    <w:rsid w:val="00526087"/>
    <w:rsid w:val="00530460"/>
    <w:rsid w:val="0053183A"/>
    <w:rsid w:val="00533687"/>
    <w:rsid w:val="0053371B"/>
    <w:rsid w:val="00534EF0"/>
    <w:rsid w:val="005452DA"/>
    <w:rsid w:val="00546FA4"/>
    <w:rsid w:val="0055044F"/>
    <w:rsid w:val="0055321E"/>
    <w:rsid w:val="00555F6F"/>
    <w:rsid w:val="00564F88"/>
    <w:rsid w:val="005718B8"/>
    <w:rsid w:val="00581849"/>
    <w:rsid w:val="00584715"/>
    <w:rsid w:val="00587DCB"/>
    <w:rsid w:val="00590CAD"/>
    <w:rsid w:val="00593DEC"/>
    <w:rsid w:val="005940FA"/>
    <w:rsid w:val="00597171"/>
    <w:rsid w:val="005A0A69"/>
    <w:rsid w:val="005A352E"/>
    <w:rsid w:val="005A46D6"/>
    <w:rsid w:val="005B6E84"/>
    <w:rsid w:val="005C23E0"/>
    <w:rsid w:val="005C4766"/>
    <w:rsid w:val="005D390C"/>
    <w:rsid w:val="005D6474"/>
    <w:rsid w:val="005F1CBC"/>
    <w:rsid w:val="005F3E95"/>
    <w:rsid w:val="00602EE9"/>
    <w:rsid w:val="00603160"/>
    <w:rsid w:val="006123DA"/>
    <w:rsid w:val="006245D3"/>
    <w:rsid w:val="0062789E"/>
    <w:rsid w:val="006305DD"/>
    <w:rsid w:val="0064639C"/>
    <w:rsid w:val="006521E4"/>
    <w:rsid w:val="0065429C"/>
    <w:rsid w:val="00654DC8"/>
    <w:rsid w:val="00654E74"/>
    <w:rsid w:val="0065721F"/>
    <w:rsid w:val="00661F45"/>
    <w:rsid w:val="006646A6"/>
    <w:rsid w:val="00670853"/>
    <w:rsid w:val="00672D55"/>
    <w:rsid w:val="00672D6E"/>
    <w:rsid w:val="00673B61"/>
    <w:rsid w:val="00682EBC"/>
    <w:rsid w:val="00682F37"/>
    <w:rsid w:val="00692378"/>
    <w:rsid w:val="00694167"/>
    <w:rsid w:val="006A1C07"/>
    <w:rsid w:val="006A3D12"/>
    <w:rsid w:val="006A47D8"/>
    <w:rsid w:val="006B0207"/>
    <w:rsid w:val="006B51EC"/>
    <w:rsid w:val="006C0429"/>
    <w:rsid w:val="006C25EF"/>
    <w:rsid w:val="006C2755"/>
    <w:rsid w:val="006C4014"/>
    <w:rsid w:val="006D4DE3"/>
    <w:rsid w:val="006D4FF6"/>
    <w:rsid w:val="006E45DA"/>
    <w:rsid w:val="006F2962"/>
    <w:rsid w:val="006F7094"/>
    <w:rsid w:val="00701F9C"/>
    <w:rsid w:val="00702259"/>
    <w:rsid w:val="007041F2"/>
    <w:rsid w:val="007057E2"/>
    <w:rsid w:val="00712109"/>
    <w:rsid w:val="007358C3"/>
    <w:rsid w:val="00736AFA"/>
    <w:rsid w:val="00737D1E"/>
    <w:rsid w:val="0074306A"/>
    <w:rsid w:val="00744140"/>
    <w:rsid w:val="007530C8"/>
    <w:rsid w:val="007563E7"/>
    <w:rsid w:val="007643A7"/>
    <w:rsid w:val="00777BF1"/>
    <w:rsid w:val="00785AB3"/>
    <w:rsid w:val="00791FD4"/>
    <w:rsid w:val="007A1F8E"/>
    <w:rsid w:val="007A7FBA"/>
    <w:rsid w:val="007B68F5"/>
    <w:rsid w:val="007C2F76"/>
    <w:rsid w:val="007C76B5"/>
    <w:rsid w:val="007C76EC"/>
    <w:rsid w:val="007D08E9"/>
    <w:rsid w:val="007D19D8"/>
    <w:rsid w:val="007D3162"/>
    <w:rsid w:val="007D7791"/>
    <w:rsid w:val="007E32B7"/>
    <w:rsid w:val="007E38A6"/>
    <w:rsid w:val="007E737E"/>
    <w:rsid w:val="00810615"/>
    <w:rsid w:val="00815A30"/>
    <w:rsid w:val="00815EB8"/>
    <w:rsid w:val="00825984"/>
    <w:rsid w:val="0082772C"/>
    <w:rsid w:val="0082787B"/>
    <w:rsid w:val="00831C30"/>
    <w:rsid w:val="008343C6"/>
    <w:rsid w:val="008414CA"/>
    <w:rsid w:val="008456E8"/>
    <w:rsid w:val="00851395"/>
    <w:rsid w:val="00855553"/>
    <w:rsid w:val="00861693"/>
    <w:rsid w:val="008670EB"/>
    <w:rsid w:val="00875BD7"/>
    <w:rsid w:val="00883131"/>
    <w:rsid w:val="008864C3"/>
    <w:rsid w:val="00887B34"/>
    <w:rsid w:val="00892A54"/>
    <w:rsid w:val="008A0015"/>
    <w:rsid w:val="008A4BFC"/>
    <w:rsid w:val="008A716E"/>
    <w:rsid w:val="008B52B5"/>
    <w:rsid w:val="008C3D56"/>
    <w:rsid w:val="008C7428"/>
    <w:rsid w:val="008C7ADF"/>
    <w:rsid w:val="008E025A"/>
    <w:rsid w:val="008E1C96"/>
    <w:rsid w:val="008E391E"/>
    <w:rsid w:val="008E74F6"/>
    <w:rsid w:val="008F3126"/>
    <w:rsid w:val="008F3952"/>
    <w:rsid w:val="00907747"/>
    <w:rsid w:val="0091635A"/>
    <w:rsid w:val="00916DD6"/>
    <w:rsid w:val="00920C70"/>
    <w:rsid w:val="00922A95"/>
    <w:rsid w:val="00924B9B"/>
    <w:rsid w:val="009330B5"/>
    <w:rsid w:val="00933723"/>
    <w:rsid w:val="009376E3"/>
    <w:rsid w:val="00944CA7"/>
    <w:rsid w:val="00953F22"/>
    <w:rsid w:val="00957218"/>
    <w:rsid w:val="009654B0"/>
    <w:rsid w:val="00970258"/>
    <w:rsid w:val="009912AA"/>
    <w:rsid w:val="009940DD"/>
    <w:rsid w:val="009951E3"/>
    <w:rsid w:val="00995753"/>
    <w:rsid w:val="009960F9"/>
    <w:rsid w:val="009A2FE4"/>
    <w:rsid w:val="009B3B29"/>
    <w:rsid w:val="009B4771"/>
    <w:rsid w:val="009C1F17"/>
    <w:rsid w:val="009C27F7"/>
    <w:rsid w:val="009C41E0"/>
    <w:rsid w:val="009C493D"/>
    <w:rsid w:val="009D14A4"/>
    <w:rsid w:val="009E2417"/>
    <w:rsid w:val="009E417A"/>
    <w:rsid w:val="009E7F9A"/>
    <w:rsid w:val="009F1298"/>
    <w:rsid w:val="009F5AA9"/>
    <w:rsid w:val="009F6F56"/>
    <w:rsid w:val="00A02DEC"/>
    <w:rsid w:val="00A10587"/>
    <w:rsid w:val="00A3220C"/>
    <w:rsid w:val="00A34F15"/>
    <w:rsid w:val="00A45D14"/>
    <w:rsid w:val="00A62795"/>
    <w:rsid w:val="00A71513"/>
    <w:rsid w:val="00A735C7"/>
    <w:rsid w:val="00A7646F"/>
    <w:rsid w:val="00A81E54"/>
    <w:rsid w:val="00A92772"/>
    <w:rsid w:val="00AA0F59"/>
    <w:rsid w:val="00AA2FFE"/>
    <w:rsid w:val="00AC3F16"/>
    <w:rsid w:val="00AD0EF5"/>
    <w:rsid w:val="00AD12E4"/>
    <w:rsid w:val="00AD5369"/>
    <w:rsid w:val="00AE187A"/>
    <w:rsid w:val="00AE19BE"/>
    <w:rsid w:val="00AE7D65"/>
    <w:rsid w:val="00AF224E"/>
    <w:rsid w:val="00AF490D"/>
    <w:rsid w:val="00B034D0"/>
    <w:rsid w:val="00B04888"/>
    <w:rsid w:val="00B049F3"/>
    <w:rsid w:val="00B2310D"/>
    <w:rsid w:val="00B23B97"/>
    <w:rsid w:val="00B37787"/>
    <w:rsid w:val="00B4236A"/>
    <w:rsid w:val="00B500D8"/>
    <w:rsid w:val="00B60373"/>
    <w:rsid w:val="00B61EF9"/>
    <w:rsid w:val="00B672EC"/>
    <w:rsid w:val="00B70F5E"/>
    <w:rsid w:val="00B718B1"/>
    <w:rsid w:val="00B74F77"/>
    <w:rsid w:val="00B82E74"/>
    <w:rsid w:val="00BB714D"/>
    <w:rsid w:val="00BB71B0"/>
    <w:rsid w:val="00BE0802"/>
    <w:rsid w:val="00BF13A5"/>
    <w:rsid w:val="00BF1C71"/>
    <w:rsid w:val="00BF65A5"/>
    <w:rsid w:val="00C008F4"/>
    <w:rsid w:val="00C0179B"/>
    <w:rsid w:val="00C12232"/>
    <w:rsid w:val="00C21153"/>
    <w:rsid w:val="00C21E49"/>
    <w:rsid w:val="00C249D1"/>
    <w:rsid w:val="00C25716"/>
    <w:rsid w:val="00C31D7C"/>
    <w:rsid w:val="00C4002C"/>
    <w:rsid w:val="00C424BD"/>
    <w:rsid w:val="00C515AA"/>
    <w:rsid w:val="00C51BD7"/>
    <w:rsid w:val="00C546D5"/>
    <w:rsid w:val="00C56613"/>
    <w:rsid w:val="00C567BD"/>
    <w:rsid w:val="00C577F0"/>
    <w:rsid w:val="00C716BA"/>
    <w:rsid w:val="00C72F93"/>
    <w:rsid w:val="00C73932"/>
    <w:rsid w:val="00C77D90"/>
    <w:rsid w:val="00C80318"/>
    <w:rsid w:val="00C92A7C"/>
    <w:rsid w:val="00C92B86"/>
    <w:rsid w:val="00C92D3B"/>
    <w:rsid w:val="00C95B98"/>
    <w:rsid w:val="00CA0970"/>
    <w:rsid w:val="00CA6234"/>
    <w:rsid w:val="00CB5427"/>
    <w:rsid w:val="00CB6A55"/>
    <w:rsid w:val="00CC4503"/>
    <w:rsid w:val="00CC70A0"/>
    <w:rsid w:val="00CC7F8D"/>
    <w:rsid w:val="00CD026A"/>
    <w:rsid w:val="00CD7EAE"/>
    <w:rsid w:val="00CE3A00"/>
    <w:rsid w:val="00CE5A1C"/>
    <w:rsid w:val="00CF012A"/>
    <w:rsid w:val="00CF3BD9"/>
    <w:rsid w:val="00D00550"/>
    <w:rsid w:val="00D0613E"/>
    <w:rsid w:val="00D10C5A"/>
    <w:rsid w:val="00D13411"/>
    <w:rsid w:val="00D17564"/>
    <w:rsid w:val="00D2357A"/>
    <w:rsid w:val="00D24A6B"/>
    <w:rsid w:val="00D420C6"/>
    <w:rsid w:val="00D42B80"/>
    <w:rsid w:val="00D4339B"/>
    <w:rsid w:val="00D44ECC"/>
    <w:rsid w:val="00D5176B"/>
    <w:rsid w:val="00D521AF"/>
    <w:rsid w:val="00D71146"/>
    <w:rsid w:val="00D71863"/>
    <w:rsid w:val="00D72A2F"/>
    <w:rsid w:val="00D751E8"/>
    <w:rsid w:val="00D80D75"/>
    <w:rsid w:val="00D828FF"/>
    <w:rsid w:val="00D841A5"/>
    <w:rsid w:val="00D87CA7"/>
    <w:rsid w:val="00D931FA"/>
    <w:rsid w:val="00D94BAE"/>
    <w:rsid w:val="00D95721"/>
    <w:rsid w:val="00D96E8B"/>
    <w:rsid w:val="00D977CC"/>
    <w:rsid w:val="00DA344C"/>
    <w:rsid w:val="00DA72DC"/>
    <w:rsid w:val="00DB0A67"/>
    <w:rsid w:val="00DB3B1C"/>
    <w:rsid w:val="00DB43CA"/>
    <w:rsid w:val="00DB5262"/>
    <w:rsid w:val="00DC0311"/>
    <w:rsid w:val="00DD16F2"/>
    <w:rsid w:val="00DD63DB"/>
    <w:rsid w:val="00DD759B"/>
    <w:rsid w:val="00DE1329"/>
    <w:rsid w:val="00DE76BE"/>
    <w:rsid w:val="00DF1845"/>
    <w:rsid w:val="00DF212E"/>
    <w:rsid w:val="00DF728D"/>
    <w:rsid w:val="00DF7E80"/>
    <w:rsid w:val="00E00AE0"/>
    <w:rsid w:val="00E04E5E"/>
    <w:rsid w:val="00E05F84"/>
    <w:rsid w:val="00E23973"/>
    <w:rsid w:val="00E3181B"/>
    <w:rsid w:val="00E328F3"/>
    <w:rsid w:val="00E32DC6"/>
    <w:rsid w:val="00E34CC1"/>
    <w:rsid w:val="00E37EC0"/>
    <w:rsid w:val="00E47DDE"/>
    <w:rsid w:val="00E52C80"/>
    <w:rsid w:val="00E57FD3"/>
    <w:rsid w:val="00E6107E"/>
    <w:rsid w:val="00E7204A"/>
    <w:rsid w:val="00E7356E"/>
    <w:rsid w:val="00E804B6"/>
    <w:rsid w:val="00E83CB7"/>
    <w:rsid w:val="00E9131C"/>
    <w:rsid w:val="00E948DA"/>
    <w:rsid w:val="00EA17EB"/>
    <w:rsid w:val="00EB120A"/>
    <w:rsid w:val="00EC3D3B"/>
    <w:rsid w:val="00ED3ABD"/>
    <w:rsid w:val="00ED532E"/>
    <w:rsid w:val="00EE6902"/>
    <w:rsid w:val="00EF5334"/>
    <w:rsid w:val="00EF5F8D"/>
    <w:rsid w:val="00F035EA"/>
    <w:rsid w:val="00F101DD"/>
    <w:rsid w:val="00F13B79"/>
    <w:rsid w:val="00F161B3"/>
    <w:rsid w:val="00F2285F"/>
    <w:rsid w:val="00F26F67"/>
    <w:rsid w:val="00F31467"/>
    <w:rsid w:val="00F33818"/>
    <w:rsid w:val="00F350B6"/>
    <w:rsid w:val="00F36A10"/>
    <w:rsid w:val="00F3760D"/>
    <w:rsid w:val="00F5153A"/>
    <w:rsid w:val="00F52FD4"/>
    <w:rsid w:val="00F55BD9"/>
    <w:rsid w:val="00F61194"/>
    <w:rsid w:val="00F6364A"/>
    <w:rsid w:val="00F66F90"/>
    <w:rsid w:val="00F71B3B"/>
    <w:rsid w:val="00F77BDE"/>
    <w:rsid w:val="00F87BC3"/>
    <w:rsid w:val="00FA4B70"/>
    <w:rsid w:val="00FA5F8A"/>
    <w:rsid w:val="00FB0804"/>
    <w:rsid w:val="00FB140F"/>
    <w:rsid w:val="00FB1EC7"/>
    <w:rsid w:val="00FB56B9"/>
    <w:rsid w:val="00FB688B"/>
    <w:rsid w:val="00FB6E8D"/>
    <w:rsid w:val="00FB706A"/>
    <w:rsid w:val="00FC28FF"/>
    <w:rsid w:val="00FC5281"/>
    <w:rsid w:val="00FE2C1D"/>
    <w:rsid w:val="00FE7578"/>
    <w:rsid w:val="00FF371A"/>
    <w:rsid w:val="00FF450A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9B819"/>
  <w15:docId w15:val="{AD03A26F-6A56-4169-9927-ECE2D42E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7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71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3038B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F33818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F33818"/>
    <w:rPr>
      <w:i/>
      <w:iCs/>
    </w:rPr>
  </w:style>
  <w:style w:type="character" w:styleId="Fett">
    <w:name w:val="Strong"/>
    <w:basedOn w:val="Absatz-Standardschriftart"/>
    <w:uiPriority w:val="22"/>
    <w:qFormat/>
    <w:rsid w:val="00F3381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739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3932"/>
  </w:style>
  <w:style w:type="paragraph" w:styleId="Fuzeile">
    <w:name w:val="footer"/>
    <w:basedOn w:val="Standard"/>
    <w:link w:val="FuzeileZchn"/>
    <w:uiPriority w:val="99"/>
    <w:unhideWhenUsed/>
    <w:rsid w:val="00C739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3932"/>
  </w:style>
  <w:style w:type="paragraph" w:styleId="Listenabsatz">
    <w:name w:val="List Paragraph"/>
    <w:basedOn w:val="Standard"/>
    <w:uiPriority w:val="34"/>
    <w:qFormat/>
    <w:rsid w:val="006646A6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AD12E4"/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D12E4"/>
    <w:rPr>
      <w:rFonts w:ascii="Consolas" w:eastAsia="Calibri" w:hAnsi="Consolas"/>
      <w:sz w:val="21"/>
      <w:szCs w:val="21"/>
    </w:rPr>
  </w:style>
  <w:style w:type="paragraph" w:customStyle="1" w:styleId="Pa1">
    <w:name w:val="Pa1"/>
    <w:basedOn w:val="Standard"/>
    <w:next w:val="Standard"/>
    <w:rsid w:val="00916DD6"/>
    <w:pPr>
      <w:autoSpaceDE w:val="0"/>
      <w:autoSpaceDN w:val="0"/>
      <w:adjustRightInd w:val="0"/>
      <w:spacing w:line="241" w:lineRule="atLeast"/>
    </w:pPr>
    <w:rPr>
      <w:rFonts w:ascii="Verdana" w:hAnsi="Verdana"/>
      <w:sz w:val="24"/>
      <w:szCs w:val="24"/>
      <w:lang w:val="de-DE" w:eastAsia="de-DE"/>
    </w:rPr>
  </w:style>
  <w:style w:type="character" w:customStyle="1" w:styleId="textorangebig1">
    <w:name w:val="text_orange_big1"/>
    <w:basedOn w:val="Absatz-Standardschriftart"/>
    <w:rsid w:val="00C21E49"/>
    <w:rPr>
      <w:rFonts w:ascii="Helvetica" w:hAnsi="Helvetica" w:cs="Helvetica" w:hint="default"/>
      <w:color w:val="FF7F00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0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tronic-solutions.de/drohnen-motoren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d2073d-ef57-4323-b78c-d38b46e950a2" xsi:nil="true"/>
    <lcf76f155ced4ddcb4097134ff3c332f xmlns="2ab46de7-b623-4027-8789-2252b22a5a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5EAD7E41A84C46AF528D67BA103407" ma:contentTypeVersion="16" ma:contentTypeDescription="Ein neues Dokument erstellen." ma:contentTypeScope="" ma:versionID="fbb30c9d1a1014411686322591ba5044">
  <xsd:schema xmlns:xsd="http://www.w3.org/2001/XMLSchema" xmlns:xs="http://www.w3.org/2001/XMLSchema" xmlns:p="http://schemas.microsoft.com/office/2006/metadata/properties" xmlns:ns2="2ab46de7-b623-4027-8789-2252b22a5a50" xmlns:ns3="d3d2073d-ef57-4323-b78c-d38b46e950a2" targetNamespace="http://schemas.microsoft.com/office/2006/metadata/properties" ma:root="true" ma:fieldsID="248e00c8a39d2019d0e1777de764968c" ns2:_="" ns3:_="">
    <xsd:import namespace="2ab46de7-b623-4027-8789-2252b22a5a50"/>
    <xsd:import namespace="d3d2073d-ef57-4323-b78c-d38b46e95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46de7-b623-4027-8789-2252b22a5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7a3f6ed-94b0-4590-877e-cfd30cc94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073d-ef57-4323-b78c-d38b46e95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f7b626-192a-4956-bf2f-60820e683efa}" ma:internalName="TaxCatchAll" ma:showField="CatchAllData" ma:web="d3d2073d-ef57-4323-b78c-d38b46e95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F1645-570E-4BA4-A0F3-4630FB500DBB}">
  <ds:schemaRefs>
    <ds:schemaRef ds:uri="http://schemas.microsoft.com/office/2006/metadata/properties"/>
    <ds:schemaRef ds:uri="http://schemas.microsoft.com/office/infopath/2007/PartnerControls"/>
    <ds:schemaRef ds:uri="d3d2073d-ef57-4323-b78c-d38b46e950a2"/>
    <ds:schemaRef ds:uri="2ab46de7-b623-4027-8789-2252b22a5a50"/>
  </ds:schemaRefs>
</ds:datastoreItem>
</file>

<file path=customXml/itemProps2.xml><?xml version="1.0" encoding="utf-8"?>
<ds:datastoreItem xmlns:ds="http://schemas.openxmlformats.org/officeDocument/2006/customXml" ds:itemID="{DB6DB75E-49C7-4A82-B0AF-DED67815A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A6DAB-49C1-4994-B582-DEF6B15AB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567F9B-1C32-444D-941B-75BDFA7AA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46de7-b623-4027-8789-2252b22a5a50"/>
    <ds:schemaRef ds:uri="d3d2073d-ef57-4323-b78c-d38b46e95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PR05-2018 Zuverlaessigkeit von Voice-Coil-Aktuatoren von Geeplus ist Trumpf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PR05-2018 Zuverlaessigkeit von Voice-Coil-Aktuatoren von Geeplus ist Trumpf</dc:title>
  <dc:subject>Voice Coil Aktuator, Voice Coil Aktor</dc:subject>
  <dc:creator>Volker Löffler</dc:creator>
  <cp:lastModifiedBy>Volker Löffler</cp:lastModifiedBy>
  <cp:revision>10</cp:revision>
  <cp:lastPrinted>2015-10-02T14:52:00Z</cp:lastPrinted>
  <dcterms:created xsi:type="dcterms:W3CDTF">2026-02-19T10:25:00Z</dcterms:created>
  <dcterms:modified xsi:type="dcterms:W3CDTF">2026-02-19T11:02:00Z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0x010100895EAD7E41A84C46AF528D67BA103407</vt:lpwstr>
  </property>
  <property fmtid="{D5CDD505-2E9C-101B-9397-08002B2CF9AE}" pid="3" name="MediaServiceImageTags">
    <vt:lpwstr/>
  </property>
</Properties>
</file>